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r>
        <w:rPr>
          <w:rFonts w:ascii="Calibri Light"/>
          <w:color w:val="252525"/>
          <w:sz w:val="48"/>
        </w:rPr>
        <w:t>Rural Church Schools Academy Trust</w:t>
      </w:r>
    </w:p>
    <w:p w14:paraId="0CF3E08A" w14:textId="4A5FEFF5" w:rsidR="00AB5684" w:rsidRPr="00585EBF" w:rsidRDefault="00014B02" w:rsidP="00D648D2">
      <w:pPr>
        <w:spacing w:before="203"/>
        <w:ind w:right="1488"/>
        <w:jc w:val="center"/>
        <w:rPr>
          <w:rFonts w:ascii="Calibri Light"/>
          <w:b/>
          <w:sz w:val="72"/>
          <w:szCs w:val="72"/>
        </w:rPr>
      </w:pPr>
      <w:r w:rsidRPr="00585EBF">
        <w:rPr>
          <w:rFonts w:ascii="Calibri Light"/>
          <w:b/>
          <w:color w:val="252525"/>
          <w:sz w:val="72"/>
          <w:szCs w:val="72"/>
        </w:rPr>
        <w:t>International Speaker</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B85BD49" w14:textId="77777777" w:rsidR="00F22DF9" w:rsidRDefault="00F22DF9" w:rsidP="00D648D2">
      <w:pPr>
        <w:pStyle w:val="BodyText"/>
        <w:spacing w:before="10"/>
        <w:ind w:left="0" w:firstLine="0"/>
        <w:jc w:val="center"/>
        <w:rPr>
          <w:i/>
          <w:sz w:val="14"/>
        </w:rPr>
      </w:pPr>
    </w:p>
    <w:p w14:paraId="74BB559C" w14:textId="77777777" w:rsidR="00F22DF9" w:rsidRDefault="00F22DF9" w:rsidP="00D648D2">
      <w:pPr>
        <w:pStyle w:val="BodyText"/>
        <w:spacing w:before="10"/>
        <w:ind w:left="0" w:firstLine="0"/>
        <w:jc w:val="center"/>
        <w:rPr>
          <w:i/>
          <w:sz w:val="14"/>
        </w:rPr>
      </w:pPr>
    </w:p>
    <w:p w14:paraId="51D0356F" w14:textId="77777777" w:rsidR="00F22DF9" w:rsidRDefault="00F22DF9" w:rsidP="00D648D2">
      <w:pPr>
        <w:pStyle w:val="BodyText"/>
        <w:spacing w:before="10"/>
        <w:ind w:left="0" w:firstLine="0"/>
        <w:jc w:val="center"/>
        <w:rPr>
          <w:i/>
          <w:sz w:val="14"/>
        </w:rPr>
      </w:pPr>
    </w:p>
    <w:p w14:paraId="3B9ED597" w14:textId="77777777" w:rsidR="00F22DF9" w:rsidRDefault="00F22DF9" w:rsidP="00D648D2">
      <w:pPr>
        <w:pStyle w:val="BodyText"/>
        <w:spacing w:before="10"/>
        <w:ind w:left="0" w:firstLine="0"/>
        <w:jc w:val="center"/>
        <w:rPr>
          <w:i/>
          <w:sz w:val="14"/>
        </w:rPr>
      </w:pPr>
    </w:p>
    <w:p w14:paraId="5774DBC5" w14:textId="77777777" w:rsidR="00F22DF9" w:rsidRDefault="00F22DF9" w:rsidP="00D648D2">
      <w:pPr>
        <w:pStyle w:val="BodyText"/>
        <w:spacing w:before="10"/>
        <w:ind w:left="0" w:firstLine="0"/>
        <w:jc w:val="center"/>
        <w:rPr>
          <w:i/>
          <w:sz w:val="14"/>
        </w:rPr>
      </w:pPr>
    </w:p>
    <w:p w14:paraId="1489397E" w14:textId="77777777" w:rsidR="00AB5684" w:rsidRDefault="00AB5684">
      <w:pPr>
        <w:jc w:val="center"/>
        <w:rPr>
          <w:rFonts w:ascii="Calibri"/>
        </w:rPr>
        <w:sectPr w:rsidR="00AB5684">
          <w:type w:val="continuous"/>
          <w:pgSz w:w="11900" w:h="16840"/>
          <w:pgMar w:top="1100" w:right="0" w:bottom="280" w:left="1340" w:header="720" w:footer="720" w:gutter="0"/>
          <w:cols w:space="720"/>
        </w:sectPr>
      </w:pPr>
    </w:p>
    <w:p w14:paraId="6F6F5928" w14:textId="77777777" w:rsidR="00AB5684" w:rsidRDefault="00AB5684">
      <w:pPr>
        <w:pStyle w:val="BodyText"/>
        <w:spacing w:before="4"/>
        <w:ind w:left="0" w:firstLine="0"/>
        <w:rPr>
          <w:rFonts w:ascii="Calibri"/>
          <w:sz w:val="22"/>
        </w:rPr>
      </w:pPr>
    </w:p>
    <w:p w14:paraId="1DBC5130" w14:textId="03A9F6BD" w:rsidR="004C0C35" w:rsidRDefault="004C0C35" w:rsidP="004C0C35">
      <w:pPr>
        <w:spacing w:before="91"/>
        <w:ind w:left="100"/>
      </w:pPr>
    </w:p>
    <w:p w14:paraId="7648FB05" w14:textId="273C3CF4" w:rsidR="00AB5684" w:rsidRDefault="00AB5684">
      <w:pPr>
        <w:pStyle w:val="TOC1"/>
        <w:tabs>
          <w:tab w:val="right" w:leader="dot" w:pos="9109"/>
        </w:tabs>
      </w:pPr>
    </w:p>
    <w:p w14:paraId="7F84606C" w14:textId="69AFE4A9" w:rsidR="00AB5684" w:rsidRPr="00D648D2" w:rsidRDefault="00D648D2" w:rsidP="00D648D2">
      <w:pPr>
        <w:pStyle w:val="BodyText"/>
        <w:tabs>
          <w:tab w:val="left" w:pos="10039"/>
        </w:tabs>
        <w:spacing w:line="-43" w:lineRule="auto"/>
        <w:ind w:left="2816" w:firstLine="0"/>
      </w:pPr>
      <w:r>
        <w:rPr>
          <w:noProof/>
          <w:lang w:val="en-GB" w:eastAsia="en-GB" w:bidi="ar-SA"/>
        </w:rPr>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1474052D" w14:textId="77777777" w:rsidR="00AB5684" w:rsidRDefault="00AB5684">
      <w:pPr>
        <w:pStyle w:val="BodyText"/>
        <w:ind w:left="0" w:firstLine="0"/>
        <w:rPr>
          <w:b/>
          <w:sz w:val="26"/>
        </w:rPr>
      </w:pPr>
    </w:p>
    <w:p w14:paraId="41F73F3A" w14:textId="77777777" w:rsidR="00AB5684" w:rsidRDefault="00AB5684">
      <w:pPr>
        <w:pStyle w:val="BodyText"/>
        <w:spacing w:before="10"/>
        <w:ind w:left="0" w:firstLine="0"/>
        <w:rPr>
          <w:b/>
          <w:sz w:val="26"/>
        </w:rPr>
      </w:pPr>
    </w:p>
    <w:p w14:paraId="45417088" w14:textId="1856D23F" w:rsidR="00AB5684" w:rsidRDefault="00C85C65" w:rsidP="008F672F">
      <w:pPr>
        <w:pStyle w:val="Heading1"/>
        <w:spacing w:before="1"/>
        <w:ind w:left="0"/>
        <w:rPr>
          <w:u w:val="none"/>
        </w:rPr>
      </w:pPr>
      <w:bookmarkStart w:id="0" w:name="Dawpool_Curriculum_Overview"/>
      <w:bookmarkStart w:id="1" w:name="_bookmark1"/>
      <w:bookmarkEnd w:id="0"/>
      <w:bookmarkEnd w:id="1"/>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 xml:space="preserve">At RCSAT, the school curriculum consists of all those activities designed or encouraged within its </w:t>
      </w:r>
      <w:proofErr w:type="spellStart"/>
      <w:r>
        <w:rPr>
          <w:rFonts w:cstheme="minorHAnsi"/>
          <w:bCs/>
        </w:rPr>
        <w:t>organisational</w:t>
      </w:r>
      <w:proofErr w:type="spellEnd"/>
      <w:r>
        <w:rPr>
          <w:rFonts w:cstheme="minorHAnsi"/>
          <w:bCs/>
        </w:rPr>
        <w:t xml:space="preserve"> framework to provide the intellectual, emotional, personal, social, spiritual and physical development of all its pupils. It includes not only the subject specific curriculum but also the ‘informal’ </w:t>
      </w:r>
      <w:proofErr w:type="spellStart"/>
      <w:r>
        <w:rPr>
          <w:rFonts w:cstheme="minorHAnsi"/>
          <w:bCs/>
        </w:rPr>
        <w:t>programme</w:t>
      </w:r>
      <w:proofErr w:type="spellEnd"/>
      <w:r>
        <w:rPr>
          <w:rFonts w:cstheme="minorHAnsi"/>
          <w:bCs/>
        </w:rPr>
        <w:t xml:space="preserv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lastRenderedPageBreak/>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proofErr w:type="gramStart"/>
      <w:r>
        <w:rPr>
          <w:rFonts w:cstheme="minorHAnsi"/>
          <w:b/>
          <w:bCs/>
        </w:rPr>
        <w:t>Embody  -</w:t>
      </w:r>
      <w:proofErr w:type="gramEnd"/>
      <w:r>
        <w:rPr>
          <w:rFonts w:cstheme="minorHAnsi"/>
          <w:b/>
          <w:bCs/>
        </w:rPr>
        <w:t xml:space="preserve">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w:t>
      </w:r>
      <w:proofErr w:type="spellStart"/>
      <w:r w:rsidRPr="00B96388">
        <w:t>carers</w:t>
      </w:r>
      <w:proofErr w:type="spellEnd"/>
      <w:r w:rsidRPr="00B96388">
        <w:t xml:space="preserve">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w:t>
      </w:r>
      <w:proofErr w:type="spellStart"/>
      <w:r w:rsidRPr="00E0460D">
        <w:rPr>
          <w:rFonts w:cstheme="minorHAnsi"/>
        </w:rPr>
        <w:t>utilises</w:t>
      </w:r>
      <w:proofErr w:type="spellEnd"/>
      <w:r w:rsidRPr="00E0460D">
        <w:rPr>
          <w:rFonts w:cstheme="minorHAnsi"/>
        </w:rPr>
        <w:t xml:space="preserve">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73D374E2" w:rsidR="007559C2" w:rsidRPr="007559C2" w:rsidRDefault="00585EBF" w:rsidP="00186F31">
            <w:pPr>
              <w:spacing w:before="100" w:beforeAutospacing="1" w:after="100" w:afterAutospacing="1"/>
              <w:jc w:val="center"/>
              <w:rPr>
                <w:rFonts w:cstheme="minorHAnsi"/>
                <w:color w:val="000000" w:themeColor="text1"/>
              </w:rPr>
            </w:pPr>
            <w:r w:rsidRPr="007559C2">
              <w:rPr>
                <w:rFonts w:cstheme="minorHAnsi"/>
                <w:color w:val="000000" w:themeColor="text1"/>
              </w:rPr>
              <w:t>History based enquiry</w:t>
            </w:r>
          </w:p>
        </w:tc>
        <w:tc>
          <w:tcPr>
            <w:tcW w:w="3483" w:type="dxa"/>
          </w:tcPr>
          <w:p w14:paraId="161E65F8" w14:textId="5C8DF3E3" w:rsidR="007559C2" w:rsidRPr="007559C2" w:rsidRDefault="00585EBF" w:rsidP="00186F31">
            <w:pPr>
              <w:spacing w:before="100" w:beforeAutospacing="1" w:after="100" w:afterAutospacing="1"/>
              <w:jc w:val="center"/>
              <w:rPr>
                <w:rFonts w:cstheme="minorHAnsi"/>
                <w:color w:val="000000" w:themeColor="text1"/>
              </w:rPr>
            </w:pPr>
            <w:r w:rsidRPr="007559C2">
              <w:rPr>
                <w:rFonts w:cstheme="minorHAnsi"/>
                <w:color w:val="000000" w:themeColor="text1"/>
              </w:rPr>
              <w:t>STEM based enquiry</w:t>
            </w:r>
          </w:p>
        </w:tc>
        <w:tc>
          <w:tcPr>
            <w:tcW w:w="3484" w:type="dxa"/>
          </w:tcPr>
          <w:p w14:paraId="273A941E" w14:textId="5CF27561" w:rsidR="007559C2" w:rsidRPr="007559C2" w:rsidRDefault="00585EBF" w:rsidP="00186F31">
            <w:pPr>
              <w:spacing w:before="100" w:beforeAutospacing="1" w:after="100" w:afterAutospacing="1"/>
              <w:jc w:val="center"/>
              <w:rPr>
                <w:rFonts w:cstheme="minorHAnsi"/>
                <w:color w:val="000000" w:themeColor="text1"/>
              </w:rPr>
            </w:pPr>
            <w:r w:rsidRPr="007559C2">
              <w:rPr>
                <w:rFonts w:cstheme="minorHAnsi"/>
                <w:color w:val="000000" w:themeColor="text1"/>
              </w:rPr>
              <w:t>Geography based enquiry</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w:t>
      </w:r>
      <w:r w:rsidRPr="008F13D5">
        <w:rPr>
          <w:rFonts w:cstheme="minorHAnsi"/>
        </w:rPr>
        <w:lastRenderedPageBreak/>
        <w:t xml:space="preserve">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w:t>
      </w:r>
      <w:proofErr w:type="spellStart"/>
      <w:r w:rsidRPr="007559C2">
        <w:rPr>
          <w:rFonts w:ascii="Arial" w:hAnsi="Arial" w:cs="Arial"/>
          <w:sz w:val="22"/>
          <w:szCs w:val="22"/>
        </w:rPr>
        <w:t>organised</w:t>
      </w:r>
      <w:proofErr w:type="spellEnd"/>
      <w:r w:rsidRPr="007559C2">
        <w:rPr>
          <w:rFonts w:ascii="Arial" w:hAnsi="Arial" w:cs="Arial"/>
          <w:sz w:val="22"/>
          <w:szCs w:val="22"/>
        </w:rPr>
        <w:t xml:space="preserve">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w:t>
      </w:r>
      <w:proofErr w:type="gramStart"/>
      <w:r w:rsidRPr="007559C2">
        <w:rPr>
          <w:rFonts w:ascii="Arial" w:hAnsi="Arial" w:cs="Arial"/>
          <w:sz w:val="22"/>
          <w:szCs w:val="22"/>
        </w:rPr>
        <w:t>As</w:t>
      </w:r>
      <w:proofErr w:type="gramEnd"/>
      <w:r w:rsidRPr="007559C2">
        <w:rPr>
          <w:rFonts w:ascii="Arial" w:hAnsi="Arial" w:cs="Arial"/>
          <w:sz w:val="22"/>
          <w:szCs w:val="22"/>
        </w:rPr>
        <w:t xml:space="preserve"> respectful, responsible citizens to frame ideas and concepts to be taught. The core basic skills of English and </w:t>
      </w:r>
      <w:proofErr w:type="spellStart"/>
      <w:r w:rsidRPr="007559C2">
        <w:rPr>
          <w:rFonts w:ascii="Arial" w:hAnsi="Arial" w:cs="Arial"/>
          <w:sz w:val="22"/>
          <w:szCs w:val="22"/>
        </w:rPr>
        <w:t>Maths</w:t>
      </w:r>
      <w:proofErr w:type="spellEnd"/>
      <w:r w:rsidRPr="007559C2">
        <w:rPr>
          <w:rFonts w:ascii="Arial" w:hAnsi="Arial" w:cs="Arial"/>
          <w:sz w:val="22"/>
          <w:szCs w:val="22"/>
        </w:rPr>
        <w:t xml:space="preserve"> are planned and delivered to 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w:t>
      </w:r>
      <w:proofErr w:type="spellStart"/>
      <w:r w:rsidRPr="007559C2">
        <w:rPr>
          <w:rFonts w:ascii="Arial" w:hAnsi="Arial" w:cs="Arial"/>
          <w:sz w:val="22"/>
          <w:szCs w:val="22"/>
        </w:rPr>
        <w:t>organised</w:t>
      </w:r>
      <w:proofErr w:type="spellEnd"/>
      <w:r w:rsidRPr="007559C2">
        <w:rPr>
          <w:rFonts w:ascii="Arial" w:hAnsi="Arial" w:cs="Arial"/>
          <w:sz w:val="22"/>
          <w:szCs w:val="22"/>
        </w:rPr>
        <w:t xml:space="preserve">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w:t>
      </w:r>
      <w:proofErr w:type="spellStart"/>
      <w:r w:rsidRPr="007559C2">
        <w:rPr>
          <w:rFonts w:ascii="Arial" w:hAnsi="Arial" w:cs="Arial"/>
          <w:sz w:val="22"/>
          <w:szCs w:val="22"/>
        </w:rPr>
        <w:t>organisations</w:t>
      </w:r>
      <w:proofErr w:type="spellEnd"/>
      <w:r w:rsidRPr="007559C2">
        <w:rPr>
          <w:rFonts w:ascii="Arial" w:hAnsi="Arial" w:cs="Arial"/>
          <w:sz w:val="22"/>
          <w:szCs w:val="22"/>
        </w:rPr>
        <w:t xml:space="preserve">, engineers, other schools to bring expertise and difference to our curriculum offer. These may be short term projects over a few weeks or much longer </w:t>
      </w:r>
      <w:proofErr w:type="spellStart"/>
      <w:r w:rsidRPr="007559C2">
        <w:rPr>
          <w:rFonts w:ascii="Arial" w:hAnsi="Arial" w:cs="Arial"/>
          <w:sz w:val="22"/>
          <w:szCs w:val="22"/>
        </w:rPr>
        <w:t>endeavours</w:t>
      </w:r>
      <w:proofErr w:type="spellEnd"/>
      <w:r w:rsidRPr="007559C2">
        <w:rPr>
          <w:rFonts w:ascii="Arial" w:hAnsi="Arial" w:cs="Arial"/>
          <w:sz w:val="22"/>
          <w:szCs w:val="22"/>
        </w:rPr>
        <w:t xml:space="preserve">.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w:t>
      </w:r>
      <w:proofErr w:type="spellStart"/>
      <w:r w:rsidRPr="007559C2">
        <w:rPr>
          <w:rFonts w:ascii="Arial" w:hAnsi="Arial" w:cs="Arial"/>
          <w:sz w:val="22"/>
          <w:szCs w:val="22"/>
        </w:rPr>
        <w:t>maths</w:t>
      </w:r>
      <w:proofErr w:type="spellEnd"/>
      <w:r w:rsidRPr="007559C2">
        <w:rPr>
          <w:rFonts w:ascii="Arial" w:hAnsi="Arial" w:cs="Arial"/>
          <w:sz w:val="22"/>
          <w:szCs w:val="22"/>
        </w:rPr>
        <w:t xml:space="preserve">,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7559C2">
      <w:pPr>
        <w:rPr>
          <w:bCs/>
        </w:rPr>
      </w:pPr>
      <w:r w:rsidRPr="007559C2">
        <w:rPr>
          <w:bCs/>
        </w:rPr>
        <w:t>Through our connected approach:</w:t>
      </w:r>
    </w:p>
    <w:p w14:paraId="4BEB4AE0" w14:textId="77777777" w:rsidR="007559C2" w:rsidRPr="007559C2" w:rsidRDefault="007559C2" w:rsidP="007559C2">
      <w:pPr>
        <w:jc w:val="cente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7559C2">
      <w:pPr>
        <w:ind w:right="827"/>
        <w:jc w:val="center"/>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7559C2">
      <w:pPr>
        <w:ind w:right="827"/>
        <w:jc w:val="center"/>
      </w:pPr>
      <w:r w:rsidRPr="007559C2">
        <w:t>Our curriculum has an ambition for high achievement of all pupils irrespective of their background or starting point.</w:t>
      </w:r>
    </w:p>
    <w:p w14:paraId="2579B56F" w14:textId="77777777" w:rsidR="007559C2" w:rsidRPr="007559C2" w:rsidRDefault="007559C2" w:rsidP="007559C2">
      <w:pPr>
        <w:ind w:right="827"/>
        <w:jc w:val="center"/>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 xml:space="preserve">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w:t>
      </w:r>
      <w:r w:rsidRPr="0009649E">
        <w:lastRenderedPageBreak/>
        <w:t>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664FD144" w14:textId="745E2EE0" w:rsidR="0009649E" w:rsidRDefault="0009649E" w:rsidP="00720748">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 xml:space="preserve">which is central to the school’s vision and curriculum The </w:t>
      </w:r>
      <w:proofErr w:type="gramStart"/>
      <w:r>
        <w:t>daily</w:t>
      </w:r>
      <w:proofErr w:type="gramEnd"/>
      <w:r>
        <w:t xml:space="preserve">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p>
    <w:p w14:paraId="530D15C9" w14:textId="4A04544E" w:rsidR="00186F31" w:rsidRDefault="00186F31">
      <w:pPr>
        <w:spacing w:line="312" w:lineRule="auto"/>
        <w:jc w:val="both"/>
      </w:pPr>
    </w:p>
    <w:p w14:paraId="23231E96" w14:textId="064F46E4" w:rsidR="008F672F" w:rsidRDefault="008F672F">
      <w:pPr>
        <w:spacing w:line="312" w:lineRule="auto"/>
        <w:jc w:val="both"/>
      </w:pPr>
    </w:p>
    <w:p w14:paraId="2A5F3A3F" w14:textId="224A5D2D" w:rsidR="008F672F" w:rsidRDefault="008F672F">
      <w:pPr>
        <w:spacing w:line="312" w:lineRule="auto"/>
        <w:jc w:val="both"/>
      </w:pPr>
    </w:p>
    <w:p w14:paraId="19E55C78" w14:textId="0F192843" w:rsidR="008F672F" w:rsidRDefault="008F672F">
      <w:pPr>
        <w:spacing w:line="312" w:lineRule="auto"/>
        <w:jc w:val="both"/>
      </w:pPr>
    </w:p>
    <w:p w14:paraId="532A3C73" w14:textId="165DE4C4" w:rsidR="008F672F" w:rsidRDefault="008F672F">
      <w:pPr>
        <w:spacing w:line="312" w:lineRule="auto"/>
        <w:jc w:val="both"/>
      </w:pPr>
    </w:p>
    <w:p w14:paraId="2B1DF6A4" w14:textId="378BB756" w:rsidR="008F672F" w:rsidRDefault="008F672F">
      <w:pPr>
        <w:spacing w:line="312" w:lineRule="auto"/>
        <w:jc w:val="both"/>
      </w:pPr>
    </w:p>
    <w:p w14:paraId="06053C35" w14:textId="11E36831" w:rsidR="008F672F" w:rsidRDefault="008F672F">
      <w:pPr>
        <w:spacing w:line="312" w:lineRule="auto"/>
        <w:jc w:val="both"/>
      </w:pPr>
    </w:p>
    <w:p w14:paraId="5C20D659" w14:textId="72CBF729" w:rsidR="008F672F" w:rsidRDefault="008F672F">
      <w:pPr>
        <w:spacing w:line="312" w:lineRule="auto"/>
        <w:jc w:val="both"/>
      </w:pPr>
    </w:p>
    <w:p w14:paraId="15D5D024" w14:textId="469EAC73" w:rsidR="008F672F" w:rsidRDefault="008F672F">
      <w:pPr>
        <w:spacing w:line="312" w:lineRule="auto"/>
        <w:jc w:val="both"/>
      </w:pPr>
    </w:p>
    <w:p w14:paraId="504A9A88" w14:textId="59173CAE" w:rsidR="008F672F" w:rsidRDefault="008F672F">
      <w:pPr>
        <w:spacing w:line="312" w:lineRule="auto"/>
        <w:jc w:val="both"/>
      </w:pPr>
    </w:p>
    <w:p w14:paraId="6B7FC0EA" w14:textId="1F18CBD1" w:rsidR="008F672F" w:rsidRDefault="008F672F">
      <w:pPr>
        <w:spacing w:line="312" w:lineRule="auto"/>
        <w:jc w:val="both"/>
      </w:pPr>
    </w:p>
    <w:p w14:paraId="154FDFAE" w14:textId="3444C604" w:rsidR="008F672F" w:rsidRDefault="008F672F">
      <w:pPr>
        <w:spacing w:line="312" w:lineRule="auto"/>
        <w:jc w:val="both"/>
      </w:pPr>
    </w:p>
    <w:p w14:paraId="4D6D5CF2" w14:textId="7793936A" w:rsidR="008F672F" w:rsidRDefault="008F672F">
      <w:pPr>
        <w:spacing w:line="312" w:lineRule="auto"/>
        <w:jc w:val="both"/>
      </w:pPr>
    </w:p>
    <w:p w14:paraId="738B5219" w14:textId="42D98E61" w:rsidR="008F672F" w:rsidRDefault="008F672F">
      <w:pPr>
        <w:spacing w:line="312" w:lineRule="auto"/>
        <w:jc w:val="both"/>
      </w:pPr>
    </w:p>
    <w:p w14:paraId="2F37FE79" w14:textId="122A3CA1" w:rsidR="008F672F" w:rsidRDefault="008F672F">
      <w:pPr>
        <w:spacing w:line="312" w:lineRule="auto"/>
        <w:jc w:val="both"/>
      </w:pPr>
    </w:p>
    <w:p w14:paraId="7964A9B4" w14:textId="25CF4798" w:rsidR="008F672F" w:rsidRDefault="008F672F">
      <w:pPr>
        <w:spacing w:line="312" w:lineRule="auto"/>
        <w:jc w:val="both"/>
      </w:pPr>
    </w:p>
    <w:p w14:paraId="1BFA4699" w14:textId="6B730DC8" w:rsidR="008F672F" w:rsidRDefault="008F672F">
      <w:pPr>
        <w:spacing w:line="312" w:lineRule="auto"/>
        <w:jc w:val="both"/>
      </w:pPr>
    </w:p>
    <w:p w14:paraId="37E4A652" w14:textId="59CD6A95" w:rsidR="008F672F" w:rsidRDefault="008F672F">
      <w:pPr>
        <w:spacing w:line="312" w:lineRule="auto"/>
        <w:jc w:val="both"/>
      </w:pPr>
    </w:p>
    <w:p w14:paraId="387ECB51" w14:textId="734ABF8F" w:rsidR="008F672F" w:rsidRDefault="008F672F">
      <w:pPr>
        <w:spacing w:line="312" w:lineRule="auto"/>
        <w:jc w:val="both"/>
      </w:pPr>
    </w:p>
    <w:p w14:paraId="15A3C8B0" w14:textId="4756C59A" w:rsidR="008F672F" w:rsidRDefault="008F672F">
      <w:pPr>
        <w:spacing w:line="312" w:lineRule="auto"/>
        <w:jc w:val="both"/>
      </w:pPr>
    </w:p>
    <w:p w14:paraId="66E79197" w14:textId="5CC9363B" w:rsidR="008F672F" w:rsidRDefault="008F672F">
      <w:pPr>
        <w:spacing w:line="312" w:lineRule="auto"/>
        <w:jc w:val="both"/>
      </w:pPr>
    </w:p>
    <w:p w14:paraId="2E325040" w14:textId="5B3D606B" w:rsidR="008F672F" w:rsidRDefault="008F672F">
      <w:pPr>
        <w:spacing w:line="312" w:lineRule="auto"/>
        <w:jc w:val="both"/>
      </w:pPr>
    </w:p>
    <w:p w14:paraId="5CA8D969" w14:textId="54A98A9A" w:rsidR="008F672F" w:rsidRDefault="008F672F">
      <w:pPr>
        <w:spacing w:line="312" w:lineRule="auto"/>
        <w:jc w:val="both"/>
      </w:pPr>
    </w:p>
    <w:p w14:paraId="073720A6" w14:textId="68EC2697" w:rsidR="008F672F" w:rsidRDefault="008F672F">
      <w:pPr>
        <w:spacing w:line="312" w:lineRule="auto"/>
        <w:jc w:val="both"/>
      </w:pPr>
    </w:p>
    <w:p w14:paraId="46916817" w14:textId="53531026" w:rsidR="008F672F" w:rsidRDefault="008F672F">
      <w:pPr>
        <w:spacing w:line="312" w:lineRule="auto"/>
        <w:jc w:val="both"/>
      </w:pPr>
    </w:p>
    <w:p w14:paraId="349F5AD2" w14:textId="606BFC09" w:rsidR="008F672F" w:rsidRDefault="008F672F">
      <w:pPr>
        <w:spacing w:line="312" w:lineRule="auto"/>
        <w:jc w:val="both"/>
      </w:pPr>
    </w:p>
    <w:p w14:paraId="29B0C5A1" w14:textId="7D9A7B97" w:rsidR="008F672F" w:rsidRDefault="008F672F">
      <w:pPr>
        <w:spacing w:line="312" w:lineRule="auto"/>
        <w:jc w:val="both"/>
      </w:pPr>
    </w:p>
    <w:p w14:paraId="2A844259" w14:textId="2EF218CA" w:rsidR="008F672F" w:rsidRDefault="008F672F">
      <w:pPr>
        <w:spacing w:line="312" w:lineRule="auto"/>
        <w:jc w:val="both"/>
      </w:pPr>
    </w:p>
    <w:p w14:paraId="18ADC9AA" w14:textId="5E1E2EC9" w:rsidR="008F672F" w:rsidRDefault="008F672F">
      <w:pPr>
        <w:spacing w:line="312" w:lineRule="auto"/>
        <w:jc w:val="both"/>
      </w:pPr>
    </w:p>
    <w:p w14:paraId="46F5BF6B" w14:textId="5CBD4303" w:rsidR="008F672F" w:rsidRDefault="008F672F">
      <w:pPr>
        <w:spacing w:line="312" w:lineRule="auto"/>
        <w:jc w:val="both"/>
      </w:pPr>
    </w:p>
    <w:p w14:paraId="63C0AD71" w14:textId="71CAC2B5" w:rsidR="008F672F" w:rsidRDefault="008F672F">
      <w:pPr>
        <w:spacing w:line="312" w:lineRule="auto"/>
        <w:jc w:val="both"/>
      </w:pPr>
    </w:p>
    <w:p w14:paraId="0A9C80DC" w14:textId="31082900" w:rsidR="008F672F" w:rsidRDefault="008F672F">
      <w:pPr>
        <w:spacing w:line="312" w:lineRule="auto"/>
        <w:jc w:val="both"/>
      </w:pPr>
    </w:p>
    <w:p w14:paraId="2119BDDE" w14:textId="7395B175" w:rsidR="008F672F" w:rsidRDefault="008F672F">
      <w:pPr>
        <w:spacing w:line="312" w:lineRule="auto"/>
        <w:jc w:val="both"/>
      </w:pPr>
    </w:p>
    <w:p w14:paraId="50C5BE1A" w14:textId="4D1ADB2A" w:rsidR="008F672F" w:rsidRDefault="008F672F">
      <w:pPr>
        <w:spacing w:line="312" w:lineRule="auto"/>
        <w:jc w:val="both"/>
      </w:pPr>
    </w:p>
    <w:p w14:paraId="1A56AD6E" w14:textId="0A482044" w:rsidR="008F672F" w:rsidRDefault="008F672F">
      <w:pPr>
        <w:spacing w:line="312" w:lineRule="auto"/>
        <w:jc w:val="both"/>
      </w:pPr>
    </w:p>
    <w:p w14:paraId="0C0A993D" w14:textId="0DA5660C" w:rsidR="008F672F" w:rsidRDefault="008F672F">
      <w:pPr>
        <w:spacing w:line="312" w:lineRule="auto"/>
        <w:jc w:val="both"/>
      </w:pPr>
    </w:p>
    <w:p w14:paraId="1D488645" w14:textId="0253C97B" w:rsidR="008F672F" w:rsidRDefault="008F672F">
      <w:pPr>
        <w:spacing w:line="312" w:lineRule="auto"/>
        <w:jc w:val="both"/>
      </w:pPr>
    </w:p>
    <w:p w14:paraId="636520F0" w14:textId="39AD8C4E" w:rsidR="008F672F" w:rsidRDefault="008F672F">
      <w:pPr>
        <w:spacing w:line="312" w:lineRule="auto"/>
        <w:jc w:val="both"/>
      </w:pPr>
    </w:p>
    <w:p w14:paraId="51EC5324" w14:textId="723E7EDE" w:rsidR="008F672F" w:rsidRDefault="008F672F">
      <w:pPr>
        <w:spacing w:line="312" w:lineRule="auto"/>
        <w:jc w:val="both"/>
      </w:pPr>
    </w:p>
    <w:p w14:paraId="6295EEFA" w14:textId="2CFDCF0E" w:rsidR="008F672F" w:rsidRDefault="008F672F">
      <w:pPr>
        <w:spacing w:line="312" w:lineRule="auto"/>
        <w:jc w:val="both"/>
      </w:pPr>
    </w:p>
    <w:p w14:paraId="0FADDBF0" w14:textId="77777777" w:rsidR="008F672F" w:rsidRPr="00250087" w:rsidRDefault="008F672F" w:rsidP="008F672F">
      <w:pPr>
        <w:spacing w:before="93" w:line="242" w:lineRule="auto"/>
        <w:ind w:left="100" w:right="1488"/>
        <w:rPr>
          <w:sz w:val="24"/>
          <w:szCs w:val="24"/>
        </w:rPr>
      </w:pPr>
      <w:r w:rsidRPr="00250087">
        <w:rPr>
          <w:sz w:val="24"/>
          <w:szCs w:val="24"/>
        </w:rPr>
        <w:t>The Vocabulary, Kn</w:t>
      </w:r>
      <w:r>
        <w:rPr>
          <w:sz w:val="24"/>
          <w:szCs w:val="24"/>
        </w:rPr>
        <w:t>owledge and Skills for International speaking</w:t>
      </w:r>
      <w:r w:rsidRPr="00250087">
        <w:rPr>
          <w:sz w:val="24"/>
          <w:szCs w:val="24"/>
        </w:rPr>
        <w:t xml:space="preserve"> are delivered through the following topics and Curriculum content is taught across the year as shown:</w:t>
      </w:r>
    </w:p>
    <w:p w14:paraId="1BDB3FE3" w14:textId="77777777" w:rsidR="008F672F" w:rsidRDefault="008F672F" w:rsidP="008F672F">
      <w:pPr>
        <w:pStyle w:val="BodyText"/>
        <w:ind w:left="0" w:firstLine="0"/>
        <w:rPr>
          <w:sz w:val="36"/>
          <w:szCs w:val="36"/>
        </w:rPr>
      </w:pPr>
    </w:p>
    <w:p w14:paraId="452E95B2" w14:textId="77777777" w:rsidR="008F672F" w:rsidRDefault="008F672F" w:rsidP="008F672F">
      <w:pPr>
        <w:pStyle w:val="BodyText"/>
        <w:ind w:left="0" w:firstLine="0"/>
        <w:rPr>
          <w:sz w:val="36"/>
          <w:szCs w:val="36"/>
        </w:rPr>
      </w:pPr>
    </w:p>
    <w:p w14:paraId="2731AA47" w14:textId="77777777" w:rsidR="008F672F" w:rsidRDefault="008F672F" w:rsidP="008F672F">
      <w:pPr>
        <w:pStyle w:val="BodyText"/>
        <w:ind w:left="0" w:firstLine="0"/>
        <w:rPr>
          <w:sz w:val="26"/>
        </w:rPr>
      </w:pPr>
      <w:r>
        <w:rPr>
          <w:sz w:val="36"/>
          <w:szCs w:val="36"/>
        </w:rPr>
        <w:t>International speaking Y</w:t>
      </w:r>
      <w:r w:rsidRPr="005E7A39">
        <w:rPr>
          <w:sz w:val="36"/>
          <w:szCs w:val="36"/>
        </w:rPr>
        <w:t>e</w:t>
      </w:r>
      <w:r>
        <w:rPr>
          <w:sz w:val="36"/>
          <w:szCs w:val="36"/>
        </w:rPr>
        <w:t>a</w:t>
      </w:r>
      <w:r w:rsidRPr="005E7A39">
        <w:rPr>
          <w:sz w:val="36"/>
          <w:szCs w:val="36"/>
        </w:rPr>
        <w:t>r A</w:t>
      </w:r>
    </w:p>
    <w:p w14:paraId="375E2CC0" w14:textId="77777777" w:rsidR="008F672F" w:rsidRDefault="008F672F" w:rsidP="008F672F">
      <w:pPr>
        <w:pStyle w:val="BodyText"/>
        <w:spacing w:before="93" w:line="242" w:lineRule="auto"/>
        <w:ind w:left="100" w:right="1488" w:firstLine="0"/>
      </w:pPr>
    </w:p>
    <w:tbl>
      <w:tblPr>
        <w:tblpPr w:leftFromText="180" w:rightFromText="180" w:vertAnchor="page" w:horzAnchor="margin" w:tblpY="4389"/>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7"/>
        <w:gridCol w:w="1358"/>
        <w:gridCol w:w="1360"/>
        <w:gridCol w:w="1237"/>
        <w:gridCol w:w="1391"/>
        <w:gridCol w:w="1473"/>
        <w:gridCol w:w="1829"/>
      </w:tblGrid>
      <w:tr w:rsidR="008F672F" w:rsidRPr="005E7A39" w14:paraId="564AB8DD" w14:textId="77777777" w:rsidTr="007A6F55">
        <w:trPr>
          <w:trHeight w:val="469"/>
        </w:trPr>
        <w:tc>
          <w:tcPr>
            <w:tcW w:w="1267" w:type="dxa"/>
            <w:tcBorders>
              <w:top w:val="single" w:sz="6" w:space="0" w:color="auto"/>
              <w:left w:val="single" w:sz="6" w:space="0" w:color="auto"/>
              <w:bottom w:val="single" w:sz="6" w:space="0" w:color="auto"/>
              <w:right w:val="single" w:sz="6" w:space="0" w:color="auto"/>
            </w:tcBorders>
            <w:shd w:val="clear" w:color="auto" w:fill="D6FEE8"/>
            <w:hideMark/>
          </w:tcPr>
          <w:p w14:paraId="32E79C1D"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Group </w:t>
            </w:r>
          </w:p>
        </w:tc>
        <w:tc>
          <w:tcPr>
            <w:tcW w:w="1358" w:type="dxa"/>
            <w:tcBorders>
              <w:top w:val="single" w:sz="6" w:space="0" w:color="auto"/>
              <w:left w:val="single" w:sz="6" w:space="0" w:color="auto"/>
              <w:bottom w:val="single" w:sz="6" w:space="0" w:color="auto"/>
              <w:right w:val="single" w:sz="6" w:space="0" w:color="auto"/>
            </w:tcBorders>
            <w:shd w:val="clear" w:color="auto" w:fill="D6FEE8"/>
            <w:hideMark/>
          </w:tcPr>
          <w:p w14:paraId="7A5CE09E"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1 </w:t>
            </w:r>
          </w:p>
        </w:tc>
        <w:tc>
          <w:tcPr>
            <w:tcW w:w="1360" w:type="dxa"/>
            <w:tcBorders>
              <w:top w:val="single" w:sz="6" w:space="0" w:color="auto"/>
              <w:left w:val="single" w:sz="6" w:space="0" w:color="auto"/>
              <w:bottom w:val="single" w:sz="6" w:space="0" w:color="auto"/>
              <w:right w:val="single" w:sz="6" w:space="0" w:color="auto"/>
            </w:tcBorders>
            <w:shd w:val="clear" w:color="auto" w:fill="D6FEE8"/>
            <w:hideMark/>
          </w:tcPr>
          <w:p w14:paraId="582216AA"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2 </w:t>
            </w:r>
          </w:p>
          <w:p w14:paraId="2ECC6EF8"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w:t>
            </w:r>
          </w:p>
        </w:tc>
        <w:tc>
          <w:tcPr>
            <w:tcW w:w="1237" w:type="dxa"/>
            <w:tcBorders>
              <w:top w:val="single" w:sz="6" w:space="0" w:color="auto"/>
              <w:left w:val="single" w:sz="6" w:space="0" w:color="auto"/>
              <w:bottom w:val="single" w:sz="6" w:space="0" w:color="auto"/>
              <w:right w:val="single" w:sz="6" w:space="0" w:color="auto"/>
            </w:tcBorders>
            <w:shd w:val="clear" w:color="auto" w:fill="D6FEE8"/>
            <w:hideMark/>
          </w:tcPr>
          <w:p w14:paraId="73C9F98E"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1 </w:t>
            </w:r>
          </w:p>
        </w:tc>
        <w:tc>
          <w:tcPr>
            <w:tcW w:w="1391" w:type="dxa"/>
            <w:tcBorders>
              <w:top w:val="single" w:sz="6" w:space="0" w:color="auto"/>
              <w:left w:val="single" w:sz="6" w:space="0" w:color="auto"/>
              <w:bottom w:val="single" w:sz="6" w:space="0" w:color="auto"/>
              <w:right w:val="single" w:sz="6" w:space="0" w:color="auto"/>
            </w:tcBorders>
            <w:shd w:val="clear" w:color="auto" w:fill="D6FEE8"/>
            <w:hideMark/>
          </w:tcPr>
          <w:p w14:paraId="2677B825"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2 </w:t>
            </w:r>
          </w:p>
        </w:tc>
        <w:tc>
          <w:tcPr>
            <w:tcW w:w="1473" w:type="dxa"/>
            <w:tcBorders>
              <w:top w:val="single" w:sz="6" w:space="0" w:color="auto"/>
              <w:left w:val="single" w:sz="6" w:space="0" w:color="auto"/>
              <w:bottom w:val="single" w:sz="6" w:space="0" w:color="auto"/>
              <w:right w:val="single" w:sz="6" w:space="0" w:color="auto"/>
            </w:tcBorders>
            <w:shd w:val="clear" w:color="auto" w:fill="D6FEE8"/>
            <w:hideMark/>
          </w:tcPr>
          <w:p w14:paraId="59E02B26"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1 </w:t>
            </w:r>
          </w:p>
        </w:tc>
        <w:tc>
          <w:tcPr>
            <w:tcW w:w="1829" w:type="dxa"/>
            <w:tcBorders>
              <w:top w:val="single" w:sz="6" w:space="0" w:color="auto"/>
              <w:left w:val="single" w:sz="6" w:space="0" w:color="auto"/>
              <w:bottom w:val="single" w:sz="6" w:space="0" w:color="auto"/>
              <w:right w:val="single" w:sz="6" w:space="0" w:color="auto"/>
            </w:tcBorders>
            <w:shd w:val="clear" w:color="auto" w:fill="D6FEE8"/>
            <w:hideMark/>
          </w:tcPr>
          <w:p w14:paraId="07E42421"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2 </w:t>
            </w:r>
          </w:p>
        </w:tc>
      </w:tr>
      <w:tr w:rsidR="008F672F" w:rsidRPr="005E7A39" w14:paraId="296F4BEE" w14:textId="77777777" w:rsidTr="007A6F55">
        <w:trPr>
          <w:trHeight w:val="949"/>
        </w:trPr>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0BA2DCF1"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3</w:t>
            </w:r>
            <w:r>
              <w:rPr>
                <w:rFonts w:eastAsia="Times New Roman"/>
                <w:sz w:val="28"/>
                <w:szCs w:val="28"/>
                <w:lang w:eastAsia="en-GB"/>
              </w:rPr>
              <w:t>/ 4</w:t>
            </w:r>
          </w:p>
        </w:tc>
        <w:tc>
          <w:tcPr>
            <w:tcW w:w="27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02B730" w14:textId="77777777" w:rsidR="008F672F" w:rsidRPr="005E7A39"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Explore patterns and sounds through songs – All about me</w:t>
            </w:r>
          </w:p>
        </w:tc>
        <w:tc>
          <w:tcPr>
            <w:tcW w:w="26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3A514D" w14:textId="77777777" w:rsidR="008F672F" w:rsidRPr="00316E0B" w:rsidRDefault="008F672F" w:rsidP="007A6F55">
            <w:pPr>
              <w:jc w:val="center"/>
              <w:textAlignment w:val="baseline"/>
              <w:rPr>
                <w:rFonts w:ascii="Segoe UI" w:eastAsia="Times New Roman" w:hAnsi="Segoe UI" w:cs="Segoe UI"/>
                <w:sz w:val="28"/>
                <w:szCs w:val="28"/>
                <w:lang w:eastAsia="en-GB"/>
              </w:rPr>
            </w:pPr>
            <w:r w:rsidRPr="00316E0B">
              <w:rPr>
                <w:rFonts w:ascii="Segoe UI" w:eastAsia="Times New Roman" w:hAnsi="Segoe UI" w:cs="Segoe UI"/>
                <w:sz w:val="28"/>
                <w:szCs w:val="28"/>
                <w:lang w:eastAsia="en-GB"/>
              </w:rPr>
              <w:t xml:space="preserve">Listen attentively and join in – </w:t>
            </w:r>
            <w:proofErr w:type="spellStart"/>
            <w:r w:rsidRPr="00316E0B">
              <w:rPr>
                <w:rFonts w:ascii="Segoe UI" w:eastAsia="Times New Roman" w:hAnsi="Segoe UI" w:cs="Segoe UI"/>
                <w:sz w:val="28"/>
                <w:szCs w:val="28"/>
                <w:lang w:eastAsia="en-GB"/>
              </w:rPr>
              <w:t>colours</w:t>
            </w:r>
            <w:proofErr w:type="spellEnd"/>
            <w:r w:rsidRPr="00316E0B">
              <w:rPr>
                <w:rFonts w:ascii="Segoe UI" w:eastAsia="Times New Roman" w:hAnsi="Segoe UI" w:cs="Segoe UI"/>
                <w:sz w:val="28"/>
                <w:szCs w:val="28"/>
                <w:lang w:eastAsia="en-GB"/>
              </w:rPr>
              <w:t xml:space="preserve"> and food</w:t>
            </w:r>
          </w:p>
        </w:tc>
        <w:tc>
          <w:tcPr>
            <w:tcW w:w="33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4DDEE8" w14:textId="77777777" w:rsidR="008F672F"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 xml:space="preserve">Write down simple phrases – </w:t>
            </w:r>
          </w:p>
          <w:p w14:paraId="236D0BED" w14:textId="77777777" w:rsidR="008F672F" w:rsidRPr="005E7A39"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Days of the week</w:t>
            </w:r>
          </w:p>
        </w:tc>
      </w:tr>
      <w:tr w:rsidR="008F672F" w:rsidRPr="005E7A39" w14:paraId="639A7E81" w14:textId="77777777" w:rsidTr="007A6F55">
        <w:trPr>
          <w:trHeight w:val="899"/>
        </w:trPr>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2DC0BDB8"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xml:space="preserve">Year </w:t>
            </w:r>
            <w:r>
              <w:rPr>
                <w:rFonts w:eastAsia="Times New Roman"/>
                <w:sz w:val="28"/>
                <w:szCs w:val="28"/>
                <w:lang w:eastAsia="en-GB"/>
              </w:rPr>
              <w:t xml:space="preserve">5/ </w:t>
            </w:r>
            <w:r w:rsidRPr="005E7A39">
              <w:rPr>
                <w:rFonts w:eastAsia="Times New Roman"/>
                <w:sz w:val="28"/>
                <w:szCs w:val="28"/>
                <w:lang w:eastAsia="en-GB"/>
              </w:rPr>
              <w:t>6 </w:t>
            </w:r>
          </w:p>
        </w:tc>
        <w:tc>
          <w:tcPr>
            <w:tcW w:w="27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3B0C47" w14:textId="77777777" w:rsidR="008F672F" w:rsidRPr="005E7A39"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Speak in sentences using familiar phrases – Places and directions</w:t>
            </w:r>
          </w:p>
        </w:tc>
        <w:tc>
          <w:tcPr>
            <w:tcW w:w="26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52EC7A" w14:textId="77777777" w:rsidR="008F672F" w:rsidRPr="005E7A39"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Write phrases from memory – Days/Food</w:t>
            </w:r>
          </w:p>
        </w:tc>
        <w:tc>
          <w:tcPr>
            <w:tcW w:w="33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6DD09" w14:textId="77777777" w:rsidR="008F672F" w:rsidRPr="005E7A39"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Explore patterns through song - Weather</w:t>
            </w:r>
          </w:p>
        </w:tc>
      </w:tr>
    </w:tbl>
    <w:p w14:paraId="38F40BB5" w14:textId="77777777" w:rsidR="008F672F" w:rsidRDefault="008F672F" w:rsidP="008F672F">
      <w:pPr>
        <w:pStyle w:val="BodyText"/>
        <w:spacing w:before="93" w:line="242" w:lineRule="auto"/>
        <w:ind w:left="100" w:right="1488" w:firstLine="0"/>
      </w:pPr>
    </w:p>
    <w:p w14:paraId="0571E75D" w14:textId="77777777" w:rsidR="008F672F" w:rsidRDefault="008F672F" w:rsidP="008F672F">
      <w:pPr>
        <w:pStyle w:val="BodyText"/>
        <w:spacing w:before="93" w:line="242" w:lineRule="auto"/>
        <w:ind w:left="100" w:right="1488" w:firstLine="0"/>
      </w:pPr>
    </w:p>
    <w:p w14:paraId="7DC58EA2" w14:textId="77777777" w:rsidR="008F672F" w:rsidRDefault="008F672F" w:rsidP="008F672F">
      <w:pPr>
        <w:pStyle w:val="BodyText"/>
        <w:spacing w:before="93" w:line="242" w:lineRule="auto"/>
        <w:ind w:left="100" w:right="1488" w:firstLine="0"/>
      </w:pPr>
    </w:p>
    <w:p w14:paraId="1EFDD15E" w14:textId="77777777" w:rsidR="008F672F" w:rsidRDefault="008F672F" w:rsidP="008F672F">
      <w:pPr>
        <w:rPr>
          <w:sz w:val="36"/>
          <w:szCs w:val="36"/>
        </w:rPr>
      </w:pPr>
      <w:r>
        <w:rPr>
          <w:sz w:val="36"/>
          <w:szCs w:val="36"/>
        </w:rPr>
        <w:t>International speaking Year B</w:t>
      </w:r>
    </w:p>
    <w:p w14:paraId="0A55C803" w14:textId="77777777" w:rsidR="008F672F" w:rsidRPr="007A511C" w:rsidRDefault="008F672F" w:rsidP="008F672F">
      <w:pPr>
        <w:rPr>
          <w:sz w:val="16"/>
          <w:szCs w:val="16"/>
        </w:rPr>
      </w:pPr>
    </w:p>
    <w:p w14:paraId="17E6CBCC" w14:textId="77777777" w:rsidR="008F672F" w:rsidRPr="007A511C" w:rsidRDefault="008F672F" w:rsidP="008F672F">
      <w:pPr>
        <w:rPr>
          <w:sz w:val="4"/>
          <w:szCs w:val="4"/>
        </w:rPr>
      </w:pPr>
    </w:p>
    <w:p w14:paraId="0C250723" w14:textId="77777777" w:rsidR="008F672F" w:rsidRDefault="008F672F" w:rsidP="008F672F">
      <w:pPr>
        <w:rPr>
          <w:sz w:val="36"/>
          <w:szCs w:val="36"/>
        </w:rPr>
      </w:pPr>
      <w:r>
        <w:rPr>
          <w:sz w:val="36"/>
          <w:szCs w:val="36"/>
        </w:rPr>
        <w:t xml:space="preserve"> </w:t>
      </w:r>
    </w:p>
    <w:tbl>
      <w:tblPr>
        <w:tblpPr w:leftFromText="180" w:rightFromText="180" w:vertAnchor="page" w:horzAnchor="margin" w:tblpY="9987"/>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5"/>
        <w:gridCol w:w="1169"/>
        <w:gridCol w:w="1336"/>
        <w:gridCol w:w="1822"/>
        <w:gridCol w:w="2070"/>
        <w:gridCol w:w="1177"/>
        <w:gridCol w:w="1386"/>
      </w:tblGrid>
      <w:tr w:rsidR="008F672F" w:rsidRPr="005E7A39" w14:paraId="630DCA15" w14:textId="77777777" w:rsidTr="007A6F55">
        <w:trPr>
          <w:trHeight w:val="732"/>
        </w:trPr>
        <w:tc>
          <w:tcPr>
            <w:tcW w:w="1022" w:type="dxa"/>
            <w:tcBorders>
              <w:top w:val="single" w:sz="6" w:space="0" w:color="auto"/>
              <w:left w:val="single" w:sz="6" w:space="0" w:color="auto"/>
              <w:bottom w:val="single" w:sz="6" w:space="0" w:color="auto"/>
              <w:right w:val="single" w:sz="6" w:space="0" w:color="auto"/>
            </w:tcBorders>
            <w:shd w:val="clear" w:color="auto" w:fill="D6FEE8"/>
            <w:hideMark/>
          </w:tcPr>
          <w:p w14:paraId="038F7BC5"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Year Group </w:t>
            </w:r>
          </w:p>
        </w:tc>
        <w:tc>
          <w:tcPr>
            <w:tcW w:w="1320" w:type="dxa"/>
            <w:tcBorders>
              <w:top w:val="single" w:sz="6" w:space="0" w:color="auto"/>
              <w:left w:val="single" w:sz="6" w:space="0" w:color="auto"/>
              <w:bottom w:val="single" w:sz="6" w:space="0" w:color="auto"/>
              <w:right w:val="single" w:sz="6" w:space="0" w:color="auto"/>
            </w:tcBorders>
            <w:shd w:val="clear" w:color="auto" w:fill="D6FEE8"/>
            <w:hideMark/>
          </w:tcPr>
          <w:p w14:paraId="328BF4EE"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1 </w:t>
            </w:r>
          </w:p>
        </w:tc>
        <w:tc>
          <w:tcPr>
            <w:tcW w:w="1619" w:type="dxa"/>
            <w:tcBorders>
              <w:top w:val="single" w:sz="6" w:space="0" w:color="auto"/>
              <w:left w:val="single" w:sz="6" w:space="0" w:color="auto"/>
              <w:bottom w:val="single" w:sz="6" w:space="0" w:color="auto"/>
              <w:right w:val="single" w:sz="6" w:space="0" w:color="auto"/>
            </w:tcBorders>
            <w:shd w:val="clear" w:color="auto" w:fill="D6FEE8"/>
            <w:hideMark/>
          </w:tcPr>
          <w:p w14:paraId="3E40296D"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Autumn 2 </w:t>
            </w:r>
          </w:p>
          <w:p w14:paraId="3E8201B4"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D6FEE8"/>
            <w:hideMark/>
          </w:tcPr>
          <w:p w14:paraId="1C883EB1"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1 </w:t>
            </w:r>
          </w:p>
        </w:tc>
        <w:tc>
          <w:tcPr>
            <w:tcW w:w="1679" w:type="dxa"/>
            <w:tcBorders>
              <w:top w:val="single" w:sz="6" w:space="0" w:color="auto"/>
              <w:left w:val="single" w:sz="6" w:space="0" w:color="auto"/>
              <w:bottom w:val="single" w:sz="6" w:space="0" w:color="auto"/>
              <w:right w:val="single" w:sz="6" w:space="0" w:color="auto"/>
            </w:tcBorders>
            <w:shd w:val="clear" w:color="auto" w:fill="D6FEE8"/>
            <w:hideMark/>
          </w:tcPr>
          <w:p w14:paraId="31D9E026"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Spring 2 </w:t>
            </w:r>
          </w:p>
        </w:tc>
        <w:tc>
          <w:tcPr>
            <w:tcW w:w="1259" w:type="dxa"/>
            <w:tcBorders>
              <w:top w:val="single" w:sz="6" w:space="0" w:color="auto"/>
              <w:left w:val="single" w:sz="6" w:space="0" w:color="auto"/>
              <w:bottom w:val="single" w:sz="6" w:space="0" w:color="auto"/>
              <w:right w:val="single" w:sz="6" w:space="0" w:color="auto"/>
            </w:tcBorders>
            <w:shd w:val="clear" w:color="auto" w:fill="D6FEE8"/>
            <w:hideMark/>
          </w:tcPr>
          <w:p w14:paraId="0E78CF19"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1 </w:t>
            </w:r>
          </w:p>
        </w:tc>
        <w:tc>
          <w:tcPr>
            <w:tcW w:w="1636" w:type="dxa"/>
            <w:tcBorders>
              <w:top w:val="single" w:sz="6" w:space="0" w:color="auto"/>
              <w:left w:val="single" w:sz="6" w:space="0" w:color="auto"/>
              <w:bottom w:val="single" w:sz="6" w:space="0" w:color="auto"/>
              <w:right w:val="single" w:sz="6" w:space="0" w:color="auto"/>
            </w:tcBorders>
            <w:shd w:val="clear" w:color="auto" w:fill="D6FEE8"/>
            <w:hideMark/>
          </w:tcPr>
          <w:p w14:paraId="4BADBBE3"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Summer 2 </w:t>
            </w:r>
          </w:p>
        </w:tc>
      </w:tr>
      <w:tr w:rsidR="008F672F" w:rsidRPr="005E7A39" w14:paraId="63C1F11C" w14:textId="77777777" w:rsidTr="007A6F55">
        <w:trPr>
          <w:trHeight w:val="915"/>
        </w:trPr>
        <w:tc>
          <w:tcPr>
            <w:tcW w:w="1022" w:type="dxa"/>
            <w:tcBorders>
              <w:top w:val="single" w:sz="6" w:space="0" w:color="auto"/>
              <w:left w:val="single" w:sz="6" w:space="0" w:color="auto"/>
              <w:bottom w:val="single" w:sz="6" w:space="0" w:color="auto"/>
              <w:right w:val="single" w:sz="6" w:space="0" w:color="auto"/>
            </w:tcBorders>
            <w:shd w:val="clear" w:color="auto" w:fill="auto"/>
            <w:hideMark/>
          </w:tcPr>
          <w:p w14:paraId="230E6092"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xml:space="preserve">Year </w:t>
            </w:r>
            <w:r>
              <w:rPr>
                <w:rFonts w:eastAsia="Times New Roman"/>
                <w:sz w:val="28"/>
                <w:szCs w:val="28"/>
                <w:lang w:eastAsia="en-GB"/>
              </w:rPr>
              <w:t xml:space="preserve"> </w:t>
            </w:r>
            <w:r w:rsidRPr="005E7A39">
              <w:rPr>
                <w:rFonts w:eastAsia="Times New Roman"/>
                <w:sz w:val="28"/>
                <w:szCs w:val="28"/>
                <w:lang w:eastAsia="en-GB"/>
              </w:rPr>
              <w:t>3</w:t>
            </w:r>
            <w:r>
              <w:rPr>
                <w:rFonts w:eastAsia="Times New Roman"/>
                <w:sz w:val="28"/>
                <w:szCs w:val="28"/>
                <w:lang w:eastAsia="en-GB"/>
              </w:rPr>
              <w:t>/ 4</w:t>
            </w:r>
          </w:p>
        </w:tc>
        <w:tc>
          <w:tcPr>
            <w:tcW w:w="29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9B8BD0" w14:textId="77777777" w:rsidR="008F672F" w:rsidRPr="007A511C"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Appreciate traditional stories and songs – Nursery Rhymes/ parts of the body</w:t>
            </w:r>
          </w:p>
        </w:tc>
        <w:tc>
          <w:tcPr>
            <w:tcW w:w="30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4FB567" w14:textId="77777777" w:rsidR="008F672F" w:rsidRPr="007A511C"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Present ideas orally – describe people, family and pets</w:t>
            </w:r>
          </w:p>
        </w:tc>
        <w:tc>
          <w:tcPr>
            <w:tcW w:w="28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EF2097" w14:textId="77777777" w:rsidR="008F672F" w:rsidRPr="00316E0B" w:rsidRDefault="008F672F" w:rsidP="007A6F55">
            <w:pPr>
              <w:jc w:val="center"/>
              <w:textAlignment w:val="baseline"/>
              <w:rPr>
                <w:rFonts w:ascii="Segoe UI" w:eastAsia="Times New Roman" w:hAnsi="Segoe UI" w:cs="Segoe UI"/>
                <w:sz w:val="28"/>
                <w:szCs w:val="28"/>
                <w:lang w:eastAsia="en-GB"/>
              </w:rPr>
            </w:pPr>
            <w:r w:rsidRPr="00316E0B">
              <w:rPr>
                <w:rFonts w:ascii="Segoe UI" w:eastAsia="Times New Roman" w:hAnsi="Segoe UI" w:cs="Segoe UI"/>
                <w:sz w:val="28"/>
                <w:szCs w:val="28"/>
                <w:lang w:eastAsia="en-GB"/>
              </w:rPr>
              <w:t>Engage in conversations  – hobbies (likes and dislikes)</w:t>
            </w:r>
          </w:p>
        </w:tc>
      </w:tr>
      <w:tr w:rsidR="008F672F" w:rsidRPr="005E7A39" w14:paraId="0F1D67B0" w14:textId="77777777" w:rsidTr="007A6F55">
        <w:trPr>
          <w:trHeight w:val="1404"/>
        </w:trPr>
        <w:tc>
          <w:tcPr>
            <w:tcW w:w="1022" w:type="dxa"/>
            <w:tcBorders>
              <w:top w:val="single" w:sz="6" w:space="0" w:color="auto"/>
              <w:left w:val="single" w:sz="6" w:space="0" w:color="auto"/>
              <w:bottom w:val="single" w:sz="6" w:space="0" w:color="auto"/>
              <w:right w:val="single" w:sz="6" w:space="0" w:color="auto"/>
            </w:tcBorders>
            <w:shd w:val="clear" w:color="auto" w:fill="auto"/>
            <w:hideMark/>
          </w:tcPr>
          <w:p w14:paraId="224B981D" w14:textId="77777777" w:rsidR="008F672F" w:rsidRPr="005E7A39" w:rsidRDefault="008F672F" w:rsidP="007A6F55">
            <w:pPr>
              <w:jc w:val="center"/>
              <w:textAlignment w:val="baseline"/>
              <w:rPr>
                <w:rFonts w:ascii="Segoe UI" w:eastAsia="Times New Roman" w:hAnsi="Segoe UI" w:cs="Segoe UI"/>
                <w:sz w:val="28"/>
                <w:szCs w:val="28"/>
                <w:lang w:eastAsia="en-GB"/>
              </w:rPr>
            </w:pPr>
            <w:r w:rsidRPr="005E7A39">
              <w:rPr>
                <w:rFonts w:eastAsia="Times New Roman"/>
                <w:sz w:val="28"/>
                <w:szCs w:val="28"/>
                <w:lang w:eastAsia="en-GB"/>
              </w:rPr>
              <w:t xml:space="preserve">Year </w:t>
            </w:r>
            <w:r>
              <w:rPr>
                <w:rFonts w:eastAsia="Times New Roman"/>
                <w:sz w:val="28"/>
                <w:szCs w:val="28"/>
                <w:lang w:eastAsia="en-GB"/>
              </w:rPr>
              <w:t xml:space="preserve">  5/ </w:t>
            </w:r>
            <w:r w:rsidRPr="005E7A39">
              <w:rPr>
                <w:rFonts w:eastAsia="Times New Roman"/>
                <w:sz w:val="28"/>
                <w:szCs w:val="28"/>
                <w:lang w:eastAsia="en-GB"/>
              </w:rPr>
              <w:t>6 </w:t>
            </w:r>
          </w:p>
        </w:tc>
        <w:tc>
          <w:tcPr>
            <w:tcW w:w="29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175B50" w14:textId="77777777" w:rsidR="008F672F"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Develop accurate pronunciation –</w:t>
            </w:r>
          </w:p>
          <w:p w14:paraId="2016F08B" w14:textId="77777777" w:rsidR="008F672F" w:rsidRPr="007A511C"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Recap of family members/ occupations</w:t>
            </w:r>
          </w:p>
        </w:tc>
        <w:tc>
          <w:tcPr>
            <w:tcW w:w="30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16CE3A" w14:textId="77777777" w:rsidR="008F672F" w:rsidRPr="00316E0B" w:rsidRDefault="008F672F" w:rsidP="007A6F55">
            <w:pPr>
              <w:jc w:val="center"/>
              <w:textAlignment w:val="baseline"/>
              <w:rPr>
                <w:rFonts w:ascii="Segoe UI" w:eastAsia="Times New Roman" w:hAnsi="Segoe UI" w:cs="Segoe UI"/>
                <w:sz w:val="28"/>
                <w:szCs w:val="28"/>
                <w:lang w:eastAsia="en-GB"/>
              </w:rPr>
            </w:pPr>
            <w:r w:rsidRPr="00316E0B">
              <w:rPr>
                <w:rFonts w:ascii="Segoe UI" w:eastAsia="Times New Roman" w:hAnsi="Segoe UI" w:cs="Segoe UI"/>
                <w:sz w:val="28"/>
                <w:szCs w:val="28"/>
                <w:lang w:eastAsia="en-GB"/>
              </w:rPr>
              <w:t xml:space="preserve">Engage in conversations – </w:t>
            </w:r>
          </w:p>
          <w:p w14:paraId="24F256B9" w14:textId="77777777" w:rsidR="008F672F" w:rsidRPr="007A511C" w:rsidRDefault="008F672F" w:rsidP="007A6F55">
            <w:pPr>
              <w:jc w:val="center"/>
              <w:textAlignment w:val="baseline"/>
              <w:rPr>
                <w:rFonts w:ascii="Segoe UI" w:eastAsia="Times New Roman" w:hAnsi="Segoe UI" w:cs="Segoe UI"/>
                <w:sz w:val="28"/>
                <w:szCs w:val="28"/>
                <w:lang w:eastAsia="en-GB"/>
              </w:rPr>
            </w:pPr>
            <w:r w:rsidRPr="00316E0B">
              <w:rPr>
                <w:rFonts w:ascii="Segoe UI" w:eastAsia="Times New Roman" w:hAnsi="Segoe UI" w:cs="Segoe UI"/>
                <w:sz w:val="28"/>
                <w:szCs w:val="28"/>
                <w:lang w:eastAsia="en-GB"/>
              </w:rPr>
              <w:t>Repetition/Clarification/Around the House</w:t>
            </w:r>
            <w:r>
              <w:rPr>
                <w:rFonts w:ascii="Segoe UI" w:eastAsia="Times New Roman" w:hAnsi="Segoe UI" w:cs="Segoe UI"/>
                <w:sz w:val="28"/>
                <w:szCs w:val="28"/>
                <w:lang w:eastAsia="en-GB"/>
              </w:rPr>
              <w:t xml:space="preserve">  </w:t>
            </w:r>
          </w:p>
        </w:tc>
        <w:tc>
          <w:tcPr>
            <w:tcW w:w="28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F5ADE7" w14:textId="77777777" w:rsidR="008F672F" w:rsidRPr="007A511C" w:rsidRDefault="008F672F" w:rsidP="007A6F55">
            <w:pPr>
              <w:jc w:val="center"/>
              <w:textAlignment w:val="baseline"/>
              <w:rPr>
                <w:rFonts w:ascii="Segoe UI" w:eastAsia="Times New Roman" w:hAnsi="Segoe UI" w:cs="Segoe UI"/>
                <w:sz w:val="28"/>
                <w:szCs w:val="28"/>
                <w:lang w:eastAsia="en-GB"/>
              </w:rPr>
            </w:pPr>
            <w:r>
              <w:rPr>
                <w:rFonts w:ascii="Segoe UI" w:eastAsia="Times New Roman" w:hAnsi="Segoe UI" w:cs="Segoe UI"/>
                <w:sz w:val="28"/>
                <w:szCs w:val="28"/>
                <w:lang w:eastAsia="en-GB"/>
              </w:rPr>
              <w:t>Develop understanding of new vocabulary – On Holiday</w:t>
            </w:r>
          </w:p>
        </w:tc>
      </w:tr>
    </w:tbl>
    <w:p w14:paraId="761F8CA6" w14:textId="77777777" w:rsidR="008F672F" w:rsidRPr="00447BBD" w:rsidRDefault="008F672F" w:rsidP="008F672F">
      <w:pPr>
        <w:tabs>
          <w:tab w:val="left" w:pos="7020"/>
        </w:tabs>
      </w:pPr>
    </w:p>
    <w:p w14:paraId="1FFD0496" w14:textId="5E6FB6FF" w:rsidR="008F672F" w:rsidRDefault="008F672F">
      <w:pPr>
        <w:spacing w:line="312" w:lineRule="auto"/>
        <w:jc w:val="both"/>
      </w:pPr>
    </w:p>
    <w:p w14:paraId="7ECC40FB" w14:textId="7CE5D00C" w:rsidR="008F672F" w:rsidRDefault="008F672F">
      <w:pPr>
        <w:spacing w:line="312" w:lineRule="auto"/>
        <w:jc w:val="both"/>
      </w:pPr>
    </w:p>
    <w:p w14:paraId="176B47BC" w14:textId="77777777" w:rsidR="008F672F" w:rsidRDefault="008F672F">
      <w:pPr>
        <w:spacing w:line="312" w:lineRule="auto"/>
        <w:jc w:val="both"/>
        <w:sectPr w:rsidR="008F672F" w:rsidSect="007559C2">
          <w:headerReference w:type="default" r:id="rId10"/>
          <w:footerReference w:type="default" r:id="rId11"/>
          <w:pgSz w:w="11900" w:h="16840"/>
          <w:pgMar w:top="720" w:right="720" w:bottom="720" w:left="720" w:header="692" w:footer="1261" w:gutter="0"/>
          <w:cols w:space="720"/>
          <w:docGrid w:linePitch="299"/>
        </w:sectPr>
      </w:pPr>
    </w:p>
    <w:p w14:paraId="41E09CB3" w14:textId="4AC054AF" w:rsidR="00AB5684" w:rsidRDefault="00D648D2">
      <w:pPr>
        <w:pStyle w:val="BodyText"/>
        <w:spacing w:line="224" w:lineRule="exact"/>
        <w:ind w:left="2816" w:firstLine="0"/>
        <w:rPr>
          <w:rFonts w:ascii="Calibri"/>
        </w:rPr>
      </w:pPr>
      <w:r>
        <w:rPr>
          <w:noProof/>
          <w:lang w:val="en-GB" w:eastAsia="en-GB" w:bidi="ar-SA"/>
        </w:rPr>
        <w:lastRenderedPageBreak/>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group w14:anchorId="3A00D6AF" id="Group 9" o:spid="_x0000_s1026" style="position:absolute;left:0;text-align:left;margin-left:556.5pt;margin-top:34.55pt;width:33.55pt;height:66.25pt;z-index:251672576;mso-position-horizontal-relative:page;mso-position-vertical-relative:page" coordorigin="11130,692"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">
                <v:shape id="Freeform 11" o:spid="_x0000_s1027" style="position:absolute;left:11130;top:691;width:671;height:1325;visibility:visible;mso-wrap-style:square;v-text-anchor:top" coordsize="671,1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p9NwgAA&#10;ANsAAAAPAAAAZHJzL2Rvd25yZXYueG1sRI9Pi8IwFMTvwn6H8Bb2pqlblLUaRRYEES/WRa+P5vUP&#10;Ni+liW332xtB8DjMzG+Y1WYwteiodZVlBdNJBII4s7riQsHfeTf+AeE8ssbaMin4Jweb9cdohYm2&#10;PZ+oS30hAoRdggpK75tESpeVZNBNbEMcvNy2Bn2QbSF1i32Am1p+R9FcGqw4LJTY0G9J2S29GwVX&#10;c7znMZ/4kt76WRxd+0PebZX6+hy2SxCeBv8Ov9p7rSBewPN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2n03CAAAA2wAAAA8AAAAAAAAAAAAAAAAAlwIAAGRycy9kb3du&#10;cmV2LnhtbFBLBQYAAAAABAAEAPUAAACGAwAAAAA=&#10;" path="m671,0l597,4,526,15,458,34,393,59,331,91,274,128,221,171,172,220,129,272,91,329,59,390,34,455,15,522,4,592,,664,4,742,18,816,39,887,68,955,104,1019,147,1078,196,1131,250,1180,310,1222,375,1257,444,1286,516,1307,592,1320,671,1324,671,0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0,0l0,21600,21600,21600,21600,0xe">
                  <v:stroke joinstyle="miter"/>
                  <v:path gradientshapeok="t" o:connecttype="rect"/>
                </v:shapetype>
                <v:shape id="Text Box 10" o:spid="_x0000_s1028" type="#_x0000_t202" style="position:absolute;left:11130;top:691;width:671;height:1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r w:rsidR="00B729F0">
        <w:rPr>
          <w:noProof/>
          <w:lang w:bidi="ar-SA"/>
        </w:rPr>
        <w:t>International Speaker</w:t>
      </w:r>
      <w:r w:rsidR="00112EED">
        <w:rPr>
          <w:rFonts w:ascii="Calibri"/>
        </w:rPr>
        <w:t xml:space="preserve"> Curriculum: Educating for Wisdom, Knowledge and Skills</w:t>
      </w:r>
    </w:p>
    <w:p w14:paraId="60E850C6" w14:textId="77777777" w:rsidR="00AB5684" w:rsidRDefault="00AB5684">
      <w:pPr>
        <w:pStyle w:val="BodyText"/>
        <w:ind w:left="0" w:firstLine="0"/>
        <w:rPr>
          <w:rFonts w:ascii="Calibri"/>
          <w:sz w:val="20"/>
        </w:rPr>
      </w:pPr>
    </w:p>
    <w:p w14:paraId="0A3E9568" w14:textId="77777777" w:rsidR="000B5A9E" w:rsidRDefault="000B5A9E" w:rsidP="000B5A9E">
      <w:pPr>
        <w:pStyle w:val="Heading1"/>
        <w:spacing w:before="136"/>
        <w:rPr>
          <w:u w:val="none"/>
        </w:rPr>
      </w:pPr>
      <w:bookmarkStart w:id="2" w:name="_TOC_250018"/>
      <w:r>
        <w:rPr>
          <w:u w:val="thick"/>
        </w:rPr>
        <w:t>Why</w:t>
      </w:r>
      <w:r>
        <w:rPr>
          <w:spacing w:val="-3"/>
          <w:u w:val="thick"/>
        </w:rPr>
        <w:t xml:space="preserve"> </w:t>
      </w:r>
      <w:r>
        <w:rPr>
          <w:u w:val="thick"/>
        </w:rPr>
        <w:t>are</w:t>
      </w:r>
      <w:r>
        <w:rPr>
          <w:spacing w:val="-3"/>
          <w:u w:val="thick"/>
        </w:rPr>
        <w:t xml:space="preserve"> </w:t>
      </w:r>
      <w:r>
        <w:rPr>
          <w:u w:val="thick"/>
        </w:rPr>
        <w:t>Foreign</w:t>
      </w:r>
      <w:r>
        <w:rPr>
          <w:spacing w:val="-3"/>
          <w:u w:val="thick"/>
        </w:rPr>
        <w:t xml:space="preserve"> </w:t>
      </w:r>
      <w:r>
        <w:rPr>
          <w:u w:val="thick"/>
        </w:rPr>
        <w:t>Languages</w:t>
      </w:r>
      <w:r>
        <w:rPr>
          <w:spacing w:val="-3"/>
          <w:u w:val="thick"/>
        </w:rPr>
        <w:t xml:space="preserve"> </w:t>
      </w:r>
      <w:bookmarkEnd w:id="2"/>
      <w:r>
        <w:rPr>
          <w:u w:val="thick"/>
        </w:rPr>
        <w:t>Important?</w:t>
      </w:r>
    </w:p>
    <w:p w14:paraId="1DF667C9" w14:textId="49D206DF" w:rsidR="000B5A9E" w:rsidRDefault="000B5A9E" w:rsidP="000B5A9E">
      <w:pPr>
        <w:pStyle w:val="BodyText"/>
        <w:spacing w:before="277"/>
        <w:ind w:left="111" w:right="111"/>
        <w:jc w:val="both"/>
      </w:pPr>
      <w:r>
        <w:t xml:space="preserve">      Learning a foreign language is a liberation from insularity and provides an opening to</w:t>
      </w:r>
      <w:r>
        <w:rPr>
          <w:spacing w:val="-64"/>
        </w:rPr>
        <w:t xml:space="preserve"> </w:t>
      </w:r>
      <w:r>
        <w:t>other cultures. A high-quality languages education should foster pupils’ curiosity and</w:t>
      </w:r>
      <w:r>
        <w:rPr>
          <w:spacing w:val="1"/>
        </w:rPr>
        <w:t xml:space="preserve"> </w:t>
      </w:r>
      <w:r>
        <w:t>deepen</w:t>
      </w:r>
      <w:r>
        <w:rPr>
          <w:spacing w:val="-15"/>
        </w:rPr>
        <w:t xml:space="preserve"> </w:t>
      </w:r>
      <w:r>
        <w:t>their</w:t>
      </w:r>
      <w:r>
        <w:rPr>
          <w:spacing w:val="-14"/>
        </w:rPr>
        <w:t xml:space="preserve"> </w:t>
      </w:r>
      <w:r>
        <w:t>understanding</w:t>
      </w:r>
      <w:r>
        <w:rPr>
          <w:spacing w:val="-14"/>
        </w:rPr>
        <w:t xml:space="preserve"> </w:t>
      </w:r>
      <w:r>
        <w:t>of</w:t>
      </w:r>
      <w:r>
        <w:rPr>
          <w:spacing w:val="-14"/>
        </w:rPr>
        <w:t xml:space="preserve"> </w:t>
      </w:r>
      <w:r>
        <w:t>the</w:t>
      </w:r>
      <w:r>
        <w:rPr>
          <w:spacing w:val="-14"/>
        </w:rPr>
        <w:t xml:space="preserve"> </w:t>
      </w:r>
      <w:r>
        <w:t>world.</w:t>
      </w:r>
      <w:r>
        <w:rPr>
          <w:spacing w:val="-14"/>
        </w:rPr>
        <w:t xml:space="preserve"> </w:t>
      </w:r>
      <w:r>
        <w:t>The</w:t>
      </w:r>
      <w:r>
        <w:rPr>
          <w:spacing w:val="-15"/>
        </w:rPr>
        <w:t xml:space="preserve"> </w:t>
      </w:r>
      <w:r>
        <w:t>teaching</w:t>
      </w:r>
      <w:r>
        <w:rPr>
          <w:spacing w:val="-14"/>
        </w:rPr>
        <w:t xml:space="preserve"> </w:t>
      </w:r>
      <w:r>
        <w:t>should</w:t>
      </w:r>
      <w:r>
        <w:rPr>
          <w:spacing w:val="-14"/>
        </w:rPr>
        <w:t xml:space="preserve"> </w:t>
      </w:r>
      <w:r>
        <w:t>enable</w:t>
      </w:r>
      <w:r>
        <w:rPr>
          <w:spacing w:val="-14"/>
        </w:rPr>
        <w:t xml:space="preserve"> </w:t>
      </w:r>
      <w:r>
        <w:t>pupils</w:t>
      </w:r>
      <w:r>
        <w:rPr>
          <w:spacing w:val="-14"/>
        </w:rPr>
        <w:t xml:space="preserve"> </w:t>
      </w:r>
      <w:r>
        <w:t>to</w:t>
      </w:r>
      <w:r>
        <w:rPr>
          <w:spacing w:val="-14"/>
        </w:rPr>
        <w:t xml:space="preserve"> </w:t>
      </w:r>
      <w:r>
        <w:t>express</w:t>
      </w:r>
      <w:r>
        <w:rPr>
          <w:spacing w:val="-65"/>
        </w:rPr>
        <w:t xml:space="preserve"> </w:t>
      </w:r>
      <w:r>
        <w:t>their ideas and thoughts in another language and to understand and respond to its</w:t>
      </w:r>
      <w:r>
        <w:rPr>
          <w:spacing w:val="1"/>
        </w:rPr>
        <w:t xml:space="preserve"> </w:t>
      </w:r>
      <w:r>
        <w:t>speakers, both in speech and in writing. It should also provide opportunities for them</w:t>
      </w:r>
      <w:r>
        <w:rPr>
          <w:spacing w:val="1"/>
        </w:rPr>
        <w:t xml:space="preserve"> </w:t>
      </w:r>
      <w:r>
        <w:t>to communicate for practical purposes, learn new ways of thinking and read great</w:t>
      </w:r>
      <w:r>
        <w:rPr>
          <w:spacing w:val="1"/>
        </w:rPr>
        <w:t xml:space="preserve"> </w:t>
      </w:r>
      <w:r>
        <w:t>literature in the original language. Language teaching should provide the foundation</w:t>
      </w:r>
      <w:r>
        <w:rPr>
          <w:spacing w:val="1"/>
        </w:rPr>
        <w:t xml:space="preserve"> </w:t>
      </w:r>
      <w:r>
        <w:t>for</w:t>
      </w:r>
      <w:r>
        <w:rPr>
          <w:spacing w:val="-2"/>
        </w:rPr>
        <w:t xml:space="preserve"> </w:t>
      </w:r>
      <w:r>
        <w:t>learning further</w:t>
      </w:r>
      <w:r>
        <w:rPr>
          <w:spacing w:val="-1"/>
        </w:rPr>
        <w:t xml:space="preserve"> </w:t>
      </w:r>
      <w:r>
        <w:t>languages,</w:t>
      </w:r>
      <w:r>
        <w:rPr>
          <w:spacing w:val="-1"/>
        </w:rPr>
        <w:t xml:space="preserve"> </w:t>
      </w:r>
      <w:r>
        <w:t>equipping pupils to</w:t>
      </w:r>
      <w:r>
        <w:rPr>
          <w:spacing w:val="-1"/>
        </w:rPr>
        <w:t xml:space="preserve"> </w:t>
      </w:r>
      <w:r>
        <w:t>study and work</w:t>
      </w:r>
      <w:r>
        <w:rPr>
          <w:spacing w:val="-1"/>
        </w:rPr>
        <w:t xml:space="preserve"> </w:t>
      </w:r>
      <w:r>
        <w:t>in other</w:t>
      </w:r>
      <w:r>
        <w:rPr>
          <w:spacing w:val="-1"/>
        </w:rPr>
        <w:t xml:space="preserve"> </w:t>
      </w:r>
      <w:r>
        <w:t>countries.</w:t>
      </w:r>
    </w:p>
    <w:p w14:paraId="10F85BEB" w14:textId="5962D01B" w:rsidR="000B5A9E" w:rsidRDefault="000B5A9E" w:rsidP="000B5A9E">
      <w:pPr>
        <w:pStyle w:val="Heading1"/>
        <w:spacing w:before="741"/>
        <w:jc w:val="both"/>
        <w:rPr>
          <w:u w:val="none"/>
        </w:rPr>
      </w:pPr>
      <w:bookmarkStart w:id="3" w:name="_TOC_250017"/>
      <w:r>
        <w:rPr>
          <w:u w:val="thick"/>
        </w:rPr>
        <w:t>RCSAT’s</w:t>
      </w:r>
      <w:r>
        <w:rPr>
          <w:spacing w:val="-3"/>
          <w:u w:val="thick"/>
        </w:rPr>
        <w:t xml:space="preserve"> </w:t>
      </w:r>
      <w:r>
        <w:rPr>
          <w:u w:val="thick"/>
        </w:rPr>
        <w:t>Vision</w:t>
      </w:r>
      <w:r>
        <w:rPr>
          <w:spacing w:val="-3"/>
          <w:u w:val="thick"/>
        </w:rPr>
        <w:t xml:space="preserve"> </w:t>
      </w:r>
      <w:r>
        <w:rPr>
          <w:u w:val="thick"/>
        </w:rPr>
        <w:t>for</w:t>
      </w:r>
      <w:r>
        <w:rPr>
          <w:spacing w:val="-2"/>
          <w:u w:val="thick"/>
        </w:rPr>
        <w:t xml:space="preserve"> </w:t>
      </w:r>
      <w:r>
        <w:rPr>
          <w:u w:val="thick"/>
        </w:rPr>
        <w:t>Foreign</w:t>
      </w:r>
      <w:r>
        <w:rPr>
          <w:spacing w:val="-2"/>
          <w:u w:val="thick"/>
        </w:rPr>
        <w:t xml:space="preserve"> </w:t>
      </w:r>
      <w:bookmarkEnd w:id="3"/>
      <w:r>
        <w:rPr>
          <w:u w:val="thick"/>
        </w:rPr>
        <w:t>Languages</w:t>
      </w:r>
    </w:p>
    <w:p w14:paraId="22EB0E4E" w14:textId="77777777" w:rsidR="000B5A9E" w:rsidRDefault="000B5A9E" w:rsidP="000B5A9E">
      <w:pPr>
        <w:pStyle w:val="BodyText"/>
        <w:rPr>
          <w:b/>
          <w:sz w:val="26"/>
        </w:rPr>
      </w:pPr>
    </w:p>
    <w:p w14:paraId="2E908833" w14:textId="44E4ED8B" w:rsidR="000B5A9E" w:rsidRDefault="000B5A9E" w:rsidP="000B5A9E">
      <w:pPr>
        <w:pStyle w:val="BodyText"/>
        <w:spacing w:before="160"/>
        <w:ind w:left="111"/>
      </w:pPr>
      <w:r>
        <w:t>On</w:t>
      </w:r>
      <w:r>
        <w:rPr>
          <w:spacing w:val="-1"/>
        </w:rPr>
        <w:t xml:space="preserve"> </w:t>
      </w:r>
      <w:r>
        <w:t>completion of</w:t>
      </w:r>
      <w:r>
        <w:rPr>
          <w:spacing w:val="-1"/>
        </w:rPr>
        <w:t xml:space="preserve"> </w:t>
      </w:r>
      <w:r>
        <w:t>the</w:t>
      </w:r>
      <w:r>
        <w:rPr>
          <w:spacing w:val="-1"/>
        </w:rPr>
        <w:t xml:space="preserve"> </w:t>
      </w:r>
      <w:r>
        <w:t>Foreign Languages</w:t>
      </w:r>
      <w:r>
        <w:rPr>
          <w:spacing w:val="-1"/>
        </w:rPr>
        <w:t xml:space="preserve"> </w:t>
      </w:r>
      <w:r>
        <w:t>curriculum</w:t>
      </w:r>
      <w:r>
        <w:rPr>
          <w:spacing w:val="-2"/>
        </w:rPr>
        <w:t xml:space="preserve"> </w:t>
      </w:r>
      <w:r>
        <w:t>at</w:t>
      </w:r>
      <w:r>
        <w:rPr>
          <w:spacing w:val="-1"/>
        </w:rPr>
        <w:t xml:space="preserve"> </w:t>
      </w:r>
      <w:r>
        <w:t>RCSAT,</w:t>
      </w:r>
      <w:r>
        <w:rPr>
          <w:spacing w:val="-1"/>
        </w:rPr>
        <w:t xml:space="preserve"> </w:t>
      </w:r>
      <w:r>
        <w:t>pupils will have:</w:t>
      </w:r>
    </w:p>
    <w:p w14:paraId="79C5D967" w14:textId="77777777" w:rsidR="000B5A9E" w:rsidRDefault="000B5A9E" w:rsidP="000B5A9E">
      <w:pPr>
        <w:pStyle w:val="ListParagraph"/>
        <w:numPr>
          <w:ilvl w:val="0"/>
          <w:numId w:val="27"/>
        </w:numPr>
        <w:tabs>
          <w:tab w:val="left" w:pos="831"/>
          <w:tab w:val="left" w:pos="832"/>
        </w:tabs>
        <w:spacing w:before="179" w:line="240" w:lineRule="auto"/>
        <w:ind w:right="111"/>
        <w:rPr>
          <w:i/>
          <w:sz w:val="24"/>
        </w:rPr>
      </w:pPr>
      <w:r>
        <w:rPr>
          <w:i/>
          <w:sz w:val="24"/>
        </w:rPr>
        <w:t>Listened</w:t>
      </w:r>
      <w:r>
        <w:rPr>
          <w:i/>
          <w:spacing w:val="3"/>
          <w:sz w:val="24"/>
        </w:rPr>
        <w:t xml:space="preserve"> </w:t>
      </w:r>
      <w:r>
        <w:rPr>
          <w:i/>
          <w:sz w:val="24"/>
        </w:rPr>
        <w:t>attentively</w:t>
      </w:r>
      <w:r>
        <w:rPr>
          <w:i/>
          <w:spacing w:val="4"/>
          <w:sz w:val="24"/>
        </w:rPr>
        <w:t xml:space="preserve"> </w:t>
      </w:r>
      <w:r>
        <w:rPr>
          <w:i/>
          <w:sz w:val="24"/>
        </w:rPr>
        <w:t>to</w:t>
      </w:r>
      <w:r>
        <w:rPr>
          <w:i/>
          <w:spacing w:val="5"/>
          <w:sz w:val="24"/>
        </w:rPr>
        <w:t xml:space="preserve"> </w:t>
      </w:r>
      <w:r>
        <w:rPr>
          <w:i/>
          <w:sz w:val="24"/>
        </w:rPr>
        <w:t>spoken</w:t>
      </w:r>
      <w:r>
        <w:rPr>
          <w:i/>
          <w:spacing w:val="4"/>
          <w:sz w:val="24"/>
        </w:rPr>
        <w:t xml:space="preserve"> </w:t>
      </w:r>
      <w:r>
        <w:rPr>
          <w:i/>
          <w:sz w:val="24"/>
        </w:rPr>
        <w:t>language</w:t>
      </w:r>
      <w:r>
        <w:rPr>
          <w:i/>
          <w:spacing w:val="5"/>
          <w:sz w:val="24"/>
        </w:rPr>
        <w:t xml:space="preserve"> </w:t>
      </w:r>
      <w:r>
        <w:rPr>
          <w:i/>
          <w:sz w:val="24"/>
        </w:rPr>
        <w:t>and</w:t>
      </w:r>
      <w:r>
        <w:rPr>
          <w:i/>
          <w:spacing w:val="4"/>
          <w:sz w:val="24"/>
        </w:rPr>
        <w:t xml:space="preserve"> </w:t>
      </w:r>
      <w:r>
        <w:rPr>
          <w:i/>
          <w:sz w:val="24"/>
        </w:rPr>
        <w:t>showed</w:t>
      </w:r>
      <w:r>
        <w:rPr>
          <w:i/>
          <w:spacing w:val="4"/>
          <w:sz w:val="24"/>
        </w:rPr>
        <w:t xml:space="preserve"> </w:t>
      </w:r>
      <w:r>
        <w:rPr>
          <w:i/>
          <w:sz w:val="24"/>
        </w:rPr>
        <w:t>understanding</w:t>
      </w:r>
      <w:r>
        <w:rPr>
          <w:i/>
          <w:spacing w:val="4"/>
          <w:sz w:val="24"/>
        </w:rPr>
        <w:t xml:space="preserve"> </w:t>
      </w:r>
      <w:r>
        <w:rPr>
          <w:i/>
          <w:sz w:val="24"/>
        </w:rPr>
        <w:t>by</w:t>
      </w:r>
      <w:r>
        <w:rPr>
          <w:i/>
          <w:spacing w:val="5"/>
          <w:sz w:val="24"/>
        </w:rPr>
        <w:t xml:space="preserve"> </w:t>
      </w:r>
      <w:r>
        <w:rPr>
          <w:i/>
          <w:sz w:val="24"/>
        </w:rPr>
        <w:t>joining</w:t>
      </w:r>
      <w:r>
        <w:rPr>
          <w:i/>
          <w:spacing w:val="-64"/>
          <w:sz w:val="24"/>
        </w:rPr>
        <w:t xml:space="preserve"> </w:t>
      </w:r>
      <w:r>
        <w:rPr>
          <w:i/>
          <w:sz w:val="24"/>
        </w:rPr>
        <w:t>in</w:t>
      </w:r>
      <w:r>
        <w:rPr>
          <w:i/>
          <w:spacing w:val="-1"/>
          <w:sz w:val="24"/>
        </w:rPr>
        <w:t xml:space="preserve"> </w:t>
      </w:r>
      <w:r>
        <w:rPr>
          <w:i/>
          <w:sz w:val="24"/>
        </w:rPr>
        <w:t>and responding.</w:t>
      </w:r>
    </w:p>
    <w:p w14:paraId="36322C32" w14:textId="77777777" w:rsidR="000B5A9E" w:rsidRDefault="000B5A9E" w:rsidP="000B5A9E">
      <w:pPr>
        <w:pStyle w:val="ListParagraph"/>
        <w:numPr>
          <w:ilvl w:val="0"/>
          <w:numId w:val="27"/>
        </w:numPr>
        <w:tabs>
          <w:tab w:val="left" w:pos="831"/>
          <w:tab w:val="left" w:pos="832"/>
        </w:tabs>
        <w:spacing w:line="240" w:lineRule="auto"/>
        <w:ind w:right="111"/>
        <w:rPr>
          <w:i/>
          <w:sz w:val="24"/>
        </w:rPr>
      </w:pPr>
      <w:r>
        <w:rPr>
          <w:i/>
          <w:sz w:val="24"/>
        </w:rPr>
        <w:t>Explored the patterns and sounds of language through songs and rhymes and</w:t>
      </w:r>
      <w:r>
        <w:rPr>
          <w:i/>
          <w:spacing w:val="-64"/>
          <w:sz w:val="24"/>
        </w:rPr>
        <w:t xml:space="preserve"> </w:t>
      </w:r>
      <w:r>
        <w:rPr>
          <w:i/>
          <w:sz w:val="24"/>
        </w:rPr>
        <w:t>link</w:t>
      </w:r>
      <w:r>
        <w:rPr>
          <w:i/>
          <w:spacing w:val="-1"/>
          <w:sz w:val="24"/>
        </w:rPr>
        <w:t xml:space="preserve"> </w:t>
      </w:r>
      <w:r>
        <w:rPr>
          <w:i/>
          <w:sz w:val="24"/>
        </w:rPr>
        <w:t>the spelling,</w:t>
      </w:r>
      <w:r>
        <w:rPr>
          <w:i/>
          <w:spacing w:val="-1"/>
          <w:sz w:val="24"/>
        </w:rPr>
        <w:t xml:space="preserve"> </w:t>
      </w:r>
      <w:r>
        <w:rPr>
          <w:i/>
          <w:sz w:val="24"/>
        </w:rPr>
        <w:t>sound and meaning of</w:t>
      </w:r>
      <w:r>
        <w:rPr>
          <w:i/>
          <w:spacing w:val="-1"/>
          <w:sz w:val="24"/>
        </w:rPr>
        <w:t xml:space="preserve"> </w:t>
      </w:r>
      <w:r>
        <w:rPr>
          <w:i/>
          <w:sz w:val="24"/>
        </w:rPr>
        <w:t>words.</w:t>
      </w:r>
    </w:p>
    <w:p w14:paraId="3DD643AB" w14:textId="77777777" w:rsidR="000B5A9E" w:rsidRDefault="000B5A9E" w:rsidP="000B5A9E">
      <w:pPr>
        <w:pStyle w:val="ListParagraph"/>
        <w:numPr>
          <w:ilvl w:val="0"/>
          <w:numId w:val="27"/>
        </w:numPr>
        <w:tabs>
          <w:tab w:val="left" w:pos="831"/>
          <w:tab w:val="left" w:pos="832"/>
        </w:tabs>
        <w:spacing w:line="240" w:lineRule="auto"/>
        <w:ind w:right="111"/>
        <w:rPr>
          <w:i/>
          <w:sz w:val="24"/>
        </w:rPr>
      </w:pPr>
      <w:r>
        <w:rPr>
          <w:i/>
          <w:sz w:val="24"/>
        </w:rPr>
        <w:t>Engaged</w:t>
      </w:r>
      <w:r>
        <w:rPr>
          <w:i/>
          <w:spacing w:val="-15"/>
          <w:sz w:val="24"/>
        </w:rPr>
        <w:t xml:space="preserve"> </w:t>
      </w:r>
      <w:r>
        <w:rPr>
          <w:i/>
          <w:sz w:val="24"/>
        </w:rPr>
        <w:t>in</w:t>
      </w:r>
      <w:r>
        <w:rPr>
          <w:i/>
          <w:spacing w:val="-15"/>
          <w:sz w:val="24"/>
        </w:rPr>
        <w:t xml:space="preserve"> </w:t>
      </w:r>
      <w:r>
        <w:rPr>
          <w:i/>
          <w:sz w:val="24"/>
        </w:rPr>
        <w:t>conversations;</w:t>
      </w:r>
      <w:r>
        <w:rPr>
          <w:i/>
          <w:spacing w:val="-14"/>
          <w:sz w:val="24"/>
        </w:rPr>
        <w:t xml:space="preserve"> </w:t>
      </w:r>
      <w:r>
        <w:rPr>
          <w:i/>
          <w:sz w:val="24"/>
        </w:rPr>
        <w:t>asked</w:t>
      </w:r>
      <w:r>
        <w:rPr>
          <w:i/>
          <w:spacing w:val="-15"/>
          <w:sz w:val="24"/>
        </w:rPr>
        <w:t xml:space="preserve"> </w:t>
      </w:r>
      <w:r>
        <w:rPr>
          <w:i/>
          <w:sz w:val="24"/>
        </w:rPr>
        <w:t>and</w:t>
      </w:r>
      <w:r>
        <w:rPr>
          <w:i/>
          <w:spacing w:val="-14"/>
          <w:sz w:val="24"/>
        </w:rPr>
        <w:t xml:space="preserve"> </w:t>
      </w:r>
      <w:r>
        <w:rPr>
          <w:i/>
          <w:sz w:val="24"/>
        </w:rPr>
        <w:t>answered</w:t>
      </w:r>
      <w:r>
        <w:rPr>
          <w:i/>
          <w:spacing w:val="-15"/>
          <w:sz w:val="24"/>
        </w:rPr>
        <w:t xml:space="preserve"> </w:t>
      </w:r>
      <w:r>
        <w:rPr>
          <w:i/>
          <w:sz w:val="24"/>
        </w:rPr>
        <w:t>questions;</w:t>
      </w:r>
      <w:r>
        <w:rPr>
          <w:i/>
          <w:spacing w:val="-15"/>
          <w:sz w:val="24"/>
        </w:rPr>
        <w:t xml:space="preserve"> </w:t>
      </w:r>
      <w:r>
        <w:rPr>
          <w:i/>
          <w:sz w:val="24"/>
        </w:rPr>
        <w:t>expressed</w:t>
      </w:r>
      <w:r>
        <w:rPr>
          <w:i/>
          <w:spacing w:val="-14"/>
          <w:sz w:val="24"/>
        </w:rPr>
        <w:t xml:space="preserve"> </w:t>
      </w:r>
      <w:r>
        <w:rPr>
          <w:i/>
          <w:sz w:val="24"/>
        </w:rPr>
        <w:t>opinions</w:t>
      </w:r>
      <w:r>
        <w:rPr>
          <w:i/>
          <w:spacing w:val="-64"/>
          <w:sz w:val="24"/>
        </w:rPr>
        <w:t xml:space="preserve"> </w:t>
      </w:r>
      <w:r>
        <w:rPr>
          <w:i/>
          <w:sz w:val="24"/>
        </w:rPr>
        <w:t>and</w:t>
      </w:r>
      <w:r>
        <w:rPr>
          <w:i/>
          <w:spacing w:val="-1"/>
          <w:sz w:val="24"/>
        </w:rPr>
        <w:t xml:space="preserve"> </w:t>
      </w:r>
      <w:r>
        <w:rPr>
          <w:i/>
          <w:sz w:val="24"/>
        </w:rPr>
        <w:t>responded</w:t>
      </w:r>
      <w:r>
        <w:rPr>
          <w:i/>
          <w:spacing w:val="-1"/>
          <w:sz w:val="24"/>
        </w:rPr>
        <w:t xml:space="preserve"> </w:t>
      </w:r>
      <w:r>
        <w:rPr>
          <w:i/>
          <w:sz w:val="24"/>
        </w:rPr>
        <w:t>to those of</w:t>
      </w:r>
      <w:r>
        <w:rPr>
          <w:i/>
          <w:spacing w:val="-1"/>
          <w:sz w:val="24"/>
        </w:rPr>
        <w:t xml:space="preserve"> </w:t>
      </w:r>
      <w:r>
        <w:rPr>
          <w:i/>
          <w:sz w:val="24"/>
        </w:rPr>
        <w:t>others;</w:t>
      </w:r>
      <w:r>
        <w:rPr>
          <w:i/>
          <w:spacing w:val="-1"/>
          <w:sz w:val="24"/>
        </w:rPr>
        <w:t xml:space="preserve"> </w:t>
      </w:r>
      <w:r>
        <w:rPr>
          <w:i/>
          <w:sz w:val="24"/>
        </w:rPr>
        <w:t>sought</w:t>
      </w:r>
      <w:r>
        <w:rPr>
          <w:i/>
          <w:spacing w:val="-1"/>
          <w:sz w:val="24"/>
        </w:rPr>
        <w:t xml:space="preserve"> </w:t>
      </w:r>
      <w:r>
        <w:rPr>
          <w:i/>
          <w:sz w:val="24"/>
        </w:rPr>
        <w:t>clarification and help.</w:t>
      </w:r>
    </w:p>
    <w:p w14:paraId="5FEED83A" w14:textId="77777777" w:rsidR="000B5A9E" w:rsidRDefault="000B5A9E" w:rsidP="000B5A9E">
      <w:pPr>
        <w:pStyle w:val="ListParagraph"/>
        <w:numPr>
          <w:ilvl w:val="0"/>
          <w:numId w:val="27"/>
        </w:numPr>
        <w:tabs>
          <w:tab w:val="left" w:pos="831"/>
          <w:tab w:val="left" w:pos="832"/>
        </w:tabs>
        <w:spacing w:line="240" w:lineRule="auto"/>
        <w:ind w:right="111"/>
        <w:rPr>
          <w:i/>
          <w:sz w:val="24"/>
        </w:rPr>
      </w:pPr>
      <w:r>
        <w:rPr>
          <w:i/>
          <w:sz w:val="24"/>
        </w:rPr>
        <w:t>Spoken</w:t>
      </w:r>
      <w:r>
        <w:rPr>
          <w:i/>
          <w:spacing w:val="49"/>
          <w:sz w:val="24"/>
        </w:rPr>
        <w:t xml:space="preserve"> </w:t>
      </w:r>
      <w:r>
        <w:rPr>
          <w:i/>
          <w:sz w:val="24"/>
        </w:rPr>
        <w:t>in</w:t>
      </w:r>
      <w:r>
        <w:rPr>
          <w:i/>
          <w:spacing w:val="50"/>
          <w:sz w:val="24"/>
        </w:rPr>
        <w:t xml:space="preserve"> </w:t>
      </w:r>
      <w:r>
        <w:rPr>
          <w:i/>
          <w:sz w:val="24"/>
        </w:rPr>
        <w:t>simple</w:t>
      </w:r>
      <w:r>
        <w:rPr>
          <w:i/>
          <w:spacing w:val="49"/>
          <w:sz w:val="24"/>
        </w:rPr>
        <w:t xml:space="preserve"> </w:t>
      </w:r>
      <w:r>
        <w:rPr>
          <w:i/>
          <w:sz w:val="24"/>
        </w:rPr>
        <w:t>sentences,</w:t>
      </w:r>
      <w:r>
        <w:rPr>
          <w:i/>
          <w:spacing w:val="50"/>
          <w:sz w:val="24"/>
        </w:rPr>
        <w:t xml:space="preserve"> </w:t>
      </w:r>
      <w:r>
        <w:rPr>
          <w:i/>
          <w:sz w:val="24"/>
        </w:rPr>
        <w:t>using</w:t>
      </w:r>
      <w:r>
        <w:rPr>
          <w:i/>
          <w:spacing w:val="49"/>
          <w:sz w:val="24"/>
        </w:rPr>
        <w:t xml:space="preserve"> </w:t>
      </w:r>
      <w:r>
        <w:rPr>
          <w:i/>
          <w:sz w:val="24"/>
        </w:rPr>
        <w:t>familiar</w:t>
      </w:r>
      <w:r>
        <w:rPr>
          <w:i/>
          <w:spacing w:val="50"/>
          <w:sz w:val="24"/>
        </w:rPr>
        <w:t xml:space="preserve"> </w:t>
      </w:r>
      <w:r>
        <w:rPr>
          <w:i/>
          <w:sz w:val="24"/>
        </w:rPr>
        <w:t>vocabulary,</w:t>
      </w:r>
      <w:r>
        <w:rPr>
          <w:i/>
          <w:spacing w:val="50"/>
          <w:sz w:val="24"/>
        </w:rPr>
        <w:t xml:space="preserve"> </w:t>
      </w:r>
      <w:r>
        <w:rPr>
          <w:i/>
          <w:sz w:val="24"/>
        </w:rPr>
        <w:t>phrases</w:t>
      </w:r>
      <w:r>
        <w:rPr>
          <w:i/>
          <w:spacing w:val="49"/>
          <w:sz w:val="24"/>
        </w:rPr>
        <w:t xml:space="preserve"> </w:t>
      </w:r>
      <w:r>
        <w:rPr>
          <w:i/>
          <w:sz w:val="24"/>
        </w:rPr>
        <w:t>and</w:t>
      </w:r>
      <w:r>
        <w:rPr>
          <w:i/>
          <w:spacing w:val="50"/>
          <w:sz w:val="24"/>
        </w:rPr>
        <w:t xml:space="preserve"> </w:t>
      </w:r>
      <w:r>
        <w:rPr>
          <w:i/>
          <w:sz w:val="24"/>
        </w:rPr>
        <w:t>basic</w:t>
      </w:r>
      <w:r>
        <w:rPr>
          <w:i/>
          <w:spacing w:val="-64"/>
          <w:sz w:val="24"/>
        </w:rPr>
        <w:t xml:space="preserve"> </w:t>
      </w:r>
      <w:r>
        <w:rPr>
          <w:i/>
          <w:sz w:val="24"/>
        </w:rPr>
        <w:t>language</w:t>
      </w:r>
      <w:r>
        <w:rPr>
          <w:i/>
          <w:spacing w:val="-1"/>
          <w:sz w:val="24"/>
        </w:rPr>
        <w:t xml:space="preserve"> </w:t>
      </w:r>
      <w:r>
        <w:rPr>
          <w:i/>
          <w:sz w:val="24"/>
        </w:rPr>
        <w:t>structures.</w:t>
      </w:r>
    </w:p>
    <w:p w14:paraId="68EA127E" w14:textId="77777777" w:rsidR="000B5A9E" w:rsidRDefault="000B5A9E" w:rsidP="000B5A9E">
      <w:pPr>
        <w:pStyle w:val="ListParagraph"/>
        <w:numPr>
          <w:ilvl w:val="0"/>
          <w:numId w:val="27"/>
        </w:numPr>
        <w:tabs>
          <w:tab w:val="left" w:pos="831"/>
          <w:tab w:val="left" w:pos="832"/>
        </w:tabs>
        <w:spacing w:line="290" w:lineRule="exact"/>
        <w:ind w:hanging="361"/>
        <w:rPr>
          <w:i/>
          <w:sz w:val="24"/>
        </w:rPr>
      </w:pPr>
      <w:r>
        <w:rPr>
          <w:i/>
          <w:sz w:val="24"/>
        </w:rPr>
        <w:t>Developed</w:t>
      </w:r>
      <w:r>
        <w:rPr>
          <w:i/>
          <w:spacing w:val="-2"/>
          <w:sz w:val="24"/>
        </w:rPr>
        <w:t xml:space="preserve"> </w:t>
      </w:r>
      <w:r>
        <w:rPr>
          <w:i/>
          <w:sz w:val="24"/>
        </w:rPr>
        <w:t>more accurate</w:t>
      </w:r>
      <w:r>
        <w:rPr>
          <w:i/>
          <w:spacing w:val="-1"/>
          <w:sz w:val="24"/>
        </w:rPr>
        <w:t xml:space="preserve"> </w:t>
      </w:r>
      <w:r>
        <w:rPr>
          <w:i/>
          <w:sz w:val="24"/>
        </w:rPr>
        <w:t>pronunciation</w:t>
      </w:r>
      <w:r>
        <w:rPr>
          <w:i/>
          <w:spacing w:val="-1"/>
          <w:sz w:val="24"/>
        </w:rPr>
        <w:t xml:space="preserve"> </w:t>
      </w:r>
      <w:r>
        <w:rPr>
          <w:i/>
          <w:sz w:val="24"/>
        </w:rPr>
        <w:t>and intonation.</w:t>
      </w:r>
    </w:p>
    <w:p w14:paraId="76D45B6A" w14:textId="77777777" w:rsidR="000B5A9E" w:rsidRDefault="000B5A9E" w:rsidP="000B5A9E">
      <w:pPr>
        <w:pStyle w:val="ListParagraph"/>
        <w:numPr>
          <w:ilvl w:val="0"/>
          <w:numId w:val="27"/>
        </w:numPr>
        <w:tabs>
          <w:tab w:val="left" w:pos="831"/>
          <w:tab w:val="left" w:pos="832"/>
        </w:tabs>
        <w:spacing w:line="293" w:lineRule="exact"/>
        <w:ind w:hanging="361"/>
        <w:rPr>
          <w:i/>
          <w:sz w:val="24"/>
        </w:rPr>
      </w:pPr>
      <w:r>
        <w:rPr>
          <w:i/>
          <w:sz w:val="24"/>
        </w:rPr>
        <w:t>Presented</w:t>
      </w:r>
      <w:r>
        <w:rPr>
          <w:i/>
          <w:spacing w:val="-2"/>
          <w:sz w:val="24"/>
        </w:rPr>
        <w:t xml:space="preserve"> </w:t>
      </w:r>
      <w:r>
        <w:rPr>
          <w:i/>
          <w:sz w:val="24"/>
        </w:rPr>
        <w:t>ideas and</w:t>
      </w:r>
      <w:r>
        <w:rPr>
          <w:i/>
          <w:spacing w:val="-1"/>
          <w:sz w:val="24"/>
        </w:rPr>
        <w:t xml:space="preserve"> </w:t>
      </w:r>
      <w:r>
        <w:rPr>
          <w:i/>
          <w:sz w:val="24"/>
        </w:rPr>
        <w:t>information orally.</w:t>
      </w:r>
    </w:p>
    <w:p w14:paraId="4BC3E413" w14:textId="77777777" w:rsidR="000B5A9E" w:rsidRDefault="000B5A9E" w:rsidP="000B5A9E">
      <w:pPr>
        <w:pStyle w:val="ListParagraph"/>
        <w:numPr>
          <w:ilvl w:val="0"/>
          <w:numId w:val="27"/>
        </w:numPr>
        <w:tabs>
          <w:tab w:val="left" w:pos="831"/>
          <w:tab w:val="left" w:pos="832"/>
        </w:tabs>
        <w:spacing w:line="240" w:lineRule="auto"/>
        <w:ind w:right="111"/>
        <w:rPr>
          <w:i/>
          <w:sz w:val="24"/>
        </w:rPr>
      </w:pPr>
      <w:r>
        <w:rPr>
          <w:i/>
          <w:sz w:val="24"/>
        </w:rPr>
        <w:t>Read</w:t>
      </w:r>
      <w:r>
        <w:rPr>
          <w:i/>
          <w:spacing w:val="2"/>
          <w:sz w:val="24"/>
        </w:rPr>
        <w:t xml:space="preserve"> </w:t>
      </w:r>
      <w:r>
        <w:rPr>
          <w:i/>
          <w:sz w:val="24"/>
        </w:rPr>
        <w:t>carefully</w:t>
      </w:r>
      <w:r>
        <w:rPr>
          <w:i/>
          <w:spacing w:val="2"/>
          <w:sz w:val="24"/>
        </w:rPr>
        <w:t xml:space="preserve"> </w:t>
      </w:r>
      <w:r>
        <w:rPr>
          <w:i/>
          <w:sz w:val="24"/>
        </w:rPr>
        <w:t>and</w:t>
      </w:r>
      <w:r>
        <w:rPr>
          <w:i/>
          <w:spacing w:val="2"/>
          <w:sz w:val="24"/>
        </w:rPr>
        <w:t xml:space="preserve"> </w:t>
      </w:r>
      <w:r>
        <w:rPr>
          <w:i/>
          <w:sz w:val="24"/>
        </w:rPr>
        <w:t>showed</w:t>
      </w:r>
      <w:r>
        <w:rPr>
          <w:i/>
          <w:spacing w:val="2"/>
          <w:sz w:val="24"/>
        </w:rPr>
        <w:t xml:space="preserve"> </w:t>
      </w:r>
      <w:r>
        <w:rPr>
          <w:i/>
          <w:sz w:val="24"/>
        </w:rPr>
        <w:t>understanding</w:t>
      </w:r>
      <w:r>
        <w:rPr>
          <w:i/>
          <w:spacing w:val="2"/>
          <w:sz w:val="24"/>
        </w:rPr>
        <w:t xml:space="preserve"> </w:t>
      </w:r>
      <w:r>
        <w:rPr>
          <w:i/>
          <w:sz w:val="24"/>
        </w:rPr>
        <w:t>of</w:t>
      </w:r>
      <w:r>
        <w:rPr>
          <w:i/>
          <w:spacing w:val="2"/>
          <w:sz w:val="24"/>
        </w:rPr>
        <w:t xml:space="preserve"> </w:t>
      </w:r>
      <w:r>
        <w:rPr>
          <w:i/>
          <w:sz w:val="24"/>
        </w:rPr>
        <w:t>words,</w:t>
      </w:r>
      <w:r>
        <w:rPr>
          <w:i/>
          <w:spacing w:val="2"/>
          <w:sz w:val="24"/>
        </w:rPr>
        <w:t xml:space="preserve"> </w:t>
      </w:r>
      <w:r>
        <w:rPr>
          <w:i/>
          <w:sz w:val="24"/>
        </w:rPr>
        <w:t>phrases</w:t>
      </w:r>
      <w:r>
        <w:rPr>
          <w:i/>
          <w:spacing w:val="2"/>
          <w:sz w:val="24"/>
        </w:rPr>
        <w:t xml:space="preserve"> </w:t>
      </w:r>
      <w:r>
        <w:rPr>
          <w:i/>
          <w:sz w:val="24"/>
        </w:rPr>
        <w:t>and</w:t>
      </w:r>
      <w:r>
        <w:rPr>
          <w:i/>
          <w:spacing w:val="2"/>
          <w:sz w:val="24"/>
        </w:rPr>
        <w:t xml:space="preserve"> </w:t>
      </w:r>
      <w:r>
        <w:rPr>
          <w:i/>
          <w:sz w:val="24"/>
        </w:rPr>
        <w:t>simple</w:t>
      </w:r>
      <w:r>
        <w:rPr>
          <w:i/>
          <w:spacing w:val="-64"/>
          <w:sz w:val="24"/>
        </w:rPr>
        <w:t xml:space="preserve"> </w:t>
      </w:r>
      <w:r>
        <w:rPr>
          <w:i/>
          <w:sz w:val="24"/>
        </w:rPr>
        <w:t>writing.</w:t>
      </w:r>
    </w:p>
    <w:p w14:paraId="35117C67" w14:textId="77777777" w:rsidR="000B5A9E" w:rsidRDefault="000B5A9E" w:rsidP="000B5A9E">
      <w:pPr>
        <w:pStyle w:val="ListParagraph"/>
        <w:numPr>
          <w:ilvl w:val="0"/>
          <w:numId w:val="27"/>
        </w:numPr>
        <w:tabs>
          <w:tab w:val="left" w:pos="831"/>
          <w:tab w:val="left" w:pos="832"/>
        </w:tabs>
        <w:spacing w:line="290" w:lineRule="exact"/>
        <w:ind w:hanging="361"/>
        <w:rPr>
          <w:i/>
          <w:sz w:val="24"/>
        </w:rPr>
      </w:pPr>
      <w:r>
        <w:rPr>
          <w:i/>
          <w:sz w:val="24"/>
        </w:rPr>
        <w:t>Appreciated</w:t>
      </w:r>
      <w:r>
        <w:rPr>
          <w:i/>
          <w:spacing w:val="-1"/>
          <w:sz w:val="24"/>
        </w:rPr>
        <w:t xml:space="preserve"> </w:t>
      </w:r>
      <w:r>
        <w:rPr>
          <w:i/>
          <w:sz w:val="24"/>
        </w:rPr>
        <w:t>stories,</w:t>
      </w:r>
      <w:r>
        <w:rPr>
          <w:i/>
          <w:spacing w:val="-1"/>
          <w:sz w:val="24"/>
        </w:rPr>
        <w:t xml:space="preserve"> </w:t>
      </w:r>
      <w:r>
        <w:rPr>
          <w:i/>
          <w:sz w:val="24"/>
        </w:rPr>
        <w:t>songs,</w:t>
      </w:r>
      <w:r>
        <w:rPr>
          <w:i/>
          <w:spacing w:val="-1"/>
          <w:sz w:val="24"/>
        </w:rPr>
        <w:t xml:space="preserve"> </w:t>
      </w:r>
      <w:r>
        <w:rPr>
          <w:i/>
          <w:sz w:val="24"/>
        </w:rPr>
        <w:t>poems</w:t>
      </w:r>
      <w:r>
        <w:rPr>
          <w:i/>
          <w:spacing w:val="-2"/>
          <w:sz w:val="24"/>
        </w:rPr>
        <w:t xml:space="preserve"> </w:t>
      </w:r>
      <w:r>
        <w:rPr>
          <w:i/>
          <w:sz w:val="24"/>
        </w:rPr>
        <w:t>and rhymes in</w:t>
      </w:r>
      <w:r>
        <w:rPr>
          <w:i/>
          <w:spacing w:val="-1"/>
          <w:sz w:val="24"/>
        </w:rPr>
        <w:t xml:space="preserve"> </w:t>
      </w:r>
      <w:r>
        <w:rPr>
          <w:i/>
          <w:sz w:val="24"/>
        </w:rPr>
        <w:t>the language.</w:t>
      </w:r>
    </w:p>
    <w:p w14:paraId="7ADE4A8A" w14:textId="77777777" w:rsidR="000B5A9E" w:rsidRDefault="000B5A9E" w:rsidP="000B5A9E">
      <w:pPr>
        <w:pStyle w:val="ListParagraph"/>
        <w:numPr>
          <w:ilvl w:val="0"/>
          <w:numId w:val="27"/>
        </w:numPr>
        <w:tabs>
          <w:tab w:val="left" w:pos="831"/>
          <w:tab w:val="left" w:pos="832"/>
        </w:tabs>
        <w:spacing w:line="240" w:lineRule="auto"/>
        <w:ind w:right="111"/>
        <w:rPr>
          <w:i/>
          <w:sz w:val="24"/>
        </w:rPr>
      </w:pPr>
      <w:r>
        <w:rPr>
          <w:i/>
          <w:sz w:val="24"/>
        </w:rPr>
        <w:t>Broadened</w:t>
      </w:r>
      <w:r>
        <w:rPr>
          <w:i/>
          <w:spacing w:val="50"/>
          <w:sz w:val="24"/>
        </w:rPr>
        <w:t xml:space="preserve"> </w:t>
      </w:r>
      <w:r>
        <w:rPr>
          <w:i/>
          <w:sz w:val="24"/>
        </w:rPr>
        <w:t>their</w:t>
      </w:r>
      <w:r>
        <w:rPr>
          <w:i/>
          <w:spacing w:val="50"/>
          <w:sz w:val="24"/>
        </w:rPr>
        <w:t xml:space="preserve"> </w:t>
      </w:r>
      <w:r>
        <w:rPr>
          <w:i/>
          <w:sz w:val="24"/>
        </w:rPr>
        <w:t>vocabulary</w:t>
      </w:r>
      <w:r>
        <w:rPr>
          <w:i/>
          <w:spacing w:val="50"/>
          <w:sz w:val="24"/>
        </w:rPr>
        <w:t xml:space="preserve"> </w:t>
      </w:r>
      <w:r>
        <w:rPr>
          <w:i/>
          <w:sz w:val="24"/>
        </w:rPr>
        <w:t>and</w:t>
      </w:r>
      <w:r>
        <w:rPr>
          <w:i/>
          <w:spacing w:val="50"/>
          <w:sz w:val="24"/>
        </w:rPr>
        <w:t xml:space="preserve"> </w:t>
      </w:r>
      <w:r>
        <w:rPr>
          <w:i/>
          <w:sz w:val="24"/>
        </w:rPr>
        <w:t>developed</w:t>
      </w:r>
      <w:r>
        <w:rPr>
          <w:i/>
          <w:spacing w:val="51"/>
          <w:sz w:val="24"/>
        </w:rPr>
        <w:t xml:space="preserve"> </w:t>
      </w:r>
      <w:r>
        <w:rPr>
          <w:i/>
          <w:sz w:val="24"/>
        </w:rPr>
        <w:t>their</w:t>
      </w:r>
      <w:r>
        <w:rPr>
          <w:i/>
          <w:spacing w:val="50"/>
          <w:sz w:val="24"/>
        </w:rPr>
        <w:t xml:space="preserve"> </w:t>
      </w:r>
      <w:r>
        <w:rPr>
          <w:i/>
          <w:sz w:val="24"/>
        </w:rPr>
        <w:t>ability</w:t>
      </w:r>
      <w:r>
        <w:rPr>
          <w:i/>
          <w:spacing w:val="50"/>
          <w:sz w:val="24"/>
        </w:rPr>
        <w:t xml:space="preserve"> </w:t>
      </w:r>
      <w:r>
        <w:rPr>
          <w:i/>
          <w:sz w:val="24"/>
        </w:rPr>
        <w:t>to</w:t>
      </w:r>
      <w:r>
        <w:rPr>
          <w:i/>
          <w:spacing w:val="50"/>
          <w:sz w:val="24"/>
        </w:rPr>
        <w:t xml:space="preserve"> </w:t>
      </w:r>
      <w:r>
        <w:rPr>
          <w:i/>
          <w:sz w:val="24"/>
        </w:rPr>
        <w:t>understand</w:t>
      </w:r>
      <w:r>
        <w:rPr>
          <w:i/>
          <w:spacing w:val="50"/>
          <w:sz w:val="24"/>
        </w:rPr>
        <w:t xml:space="preserve"> </w:t>
      </w:r>
      <w:r>
        <w:rPr>
          <w:i/>
          <w:sz w:val="24"/>
        </w:rPr>
        <w:t>new</w:t>
      </w:r>
      <w:r>
        <w:rPr>
          <w:i/>
          <w:spacing w:val="-63"/>
          <w:sz w:val="24"/>
        </w:rPr>
        <w:t xml:space="preserve"> </w:t>
      </w:r>
      <w:r>
        <w:rPr>
          <w:i/>
          <w:sz w:val="24"/>
        </w:rPr>
        <w:t>words.</w:t>
      </w:r>
    </w:p>
    <w:p w14:paraId="3CDE8924" w14:textId="77777777" w:rsidR="000B5A9E" w:rsidRDefault="000B5A9E" w:rsidP="000B5A9E">
      <w:pPr>
        <w:pStyle w:val="ListParagraph"/>
        <w:numPr>
          <w:ilvl w:val="0"/>
          <w:numId w:val="27"/>
        </w:numPr>
        <w:tabs>
          <w:tab w:val="left" w:pos="831"/>
          <w:tab w:val="left" w:pos="832"/>
        </w:tabs>
        <w:spacing w:line="293" w:lineRule="exact"/>
        <w:ind w:hanging="361"/>
        <w:rPr>
          <w:i/>
          <w:sz w:val="24"/>
        </w:rPr>
      </w:pPr>
      <w:r>
        <w:rPr>
          <w:i/>
          <w:sz w:val="24"/>
        </w:rPr>
        <w:t>Wrote</w:t>
      </w:r>
      <w:r>
        <w:rPr>
          <w:i/>
          <w:spacing w:val="-2"/>
          <w:sz w:val="24"/>
        </w:rPr>
        <w:t xml:space="preserve"> </w:t>
      </w:r>
      <w:r>
        <w:rPr>
          <w:i/>
          <w:sz w:val="24"/>
        </w:rPr>
        <w:t>phrases from</w:t>
      </w:r>
      <w:r>
        <w:rPr>
          <w:i/>
          <w:spacing w:val="-1"/>
          <w:sz w:val="24"/>
        </w:rPr>
        <w:t xml:space="preserve"> </w:t>
      </w:r>
      <w:r>
        <w:rPr>
          <w:i/>
          <w:sz w:val="24"/>
        </w:rPr>
        <w:t>memory,</w:t>
      </w:r>
      <w:r>
        <w:rPr>
          <w:i/>
          <w:spacing w:val="-1"/>
          <w:sz w:val="24"/>
        </w:rPr>
        <w:t xml:space="preserve"> </w:t>
      </w:r>
      <w:r>
        <w:rPr>
          <w:i/>
          <w:sz w:val="24"/>
        </w:rPr>
        <w:t>and adapted</w:t>
      </w:r>
      <w:r>
        <w:rPr>
          <w:i/>
          <w:spacing w:val="-2"/>
          <w:sz w:val="24"/>
        </w:rPr>
        <w:t xml:space="preserve"> </w:t>
      </w:r>
      <w:r>
        <w:rPr>
          <w:i/>
          <w:sz w:val="24"/>
        </w:rPr>
        <w:t>these to create new sentences.</w:t>
      </w:r>
    </w:p>
    <w:p w14:paraId="40401168" w14:textId="77777777" w:rsidR="000B5A9E" w:rsidRDefault="000B5A9E" w:rsidP="000B5A9E">
      <w:pPr>
        <w:pStyle w:val="ListParagraph"/>
        <w:numPr>
          <w:ilvl w:val="0"/>
          <w:numId w:val="27"/>
        </w:numPr>
        <w:tabs>
          <w:tab w:val="left" w:pos="831"/>
          <w:tab w:val="left" w:pos="832"/>
        </w:tabs>
        <w:spacing w:line="290" w:lineRule="exact"/>
        <w:ind w:hanging="361"/>
        <w:rPr>
          <w:i/>
          <w:sz w:val="24"/>
        </w:rPr>
      </w:pPr>
      <w:r>
        <w:rPr>
          <w:i/>
          <w:sz w:val="24"/>
        </w:rPr>
        <w:t>Described</w:t>
      </w:r>
      <w:r>
        <w:rPr>
          <w:i/>
          <w:spacing w:val="-1"/>
          <w:sz w:val="24"/>
        </w:rPr>
        <w:t xml:space="preserve"> </w:t>
      </w:r>
      <w:r>
        <w:rPr>
          <w:i/>
          <w:sz w:val="24"/>
        </w:rPr>
        <w:t>people,</w:t>
      </w:r>
      <w:r>
        <w:rPr>
          <w:i/>
          <w:spacing w:val="-1"/>
          <w:sz w:val="24"/>
        </w:rPr>
        <w:t xml:space="preserve"> </w:t>
      </w:r>
      <w:r>
        <w:rPr>
          <w:i/>
          <w:sz w:val="24"/>
        </w:rPr>
        <w:t>places,</w:t>
      </w:r>
      <w:r>
        <w:rPr>
          <w:i/>
          <w:spacing w:val="-1"/>
          <w:sz w:val="24"/>
        </w:rPr>
        <w:t xml:space="preserve"> </w:t>
      </w:r>
      <w:r>
        <w:rPr>
          <w:i/>
          <w:sz w:val="24"/>
        </w:rPr>
        <w:t>things</w:t>
      </w:r>
      <w:r>
        <w:rPr>
          <w:i/>
          <w:spacing w:val="-1"/>
          <w:sz w:val="24"/>
        </w:rPr>
        <w:t xml:space="preserve"> </w:t>
      </w:r>
      <w:r>
        <w:rPr>
          <w:i/>
          <w:sz w:val="24"/>
        </w:rPr>
        <w:t>and actions orally</w:t>
      </w:r>
      <w:r>
        <w:rPr>
          <w:i/>
          <w:spacing w:val="-2"/>
          <w:sz w:val="24"/>
        </w:rPr>
        <w:t xml:space="preserve"> </w:t>
      </w:r>
      <w:r>
        <w:rPr>
          <w:i/>
          <w:sz w:val="24"/>
        </w:rPr>
        <w:t>and in writing.</w:t>
      </w:r>
    </w:p>
    <w:p w14:paraId="74E888C3" w14:textId="77777777" w:rsidR="000B5A9E" w:rsidRDefault="000B5A9E" w:rsidP="000B5A9E">
      <w:pPr>
        <w:pStyle w:val="ListParagraph"/>
        <w:numPr>
          <w:ilvl w:val="0"/>
          <w:numId w:val="27"/>
        </w:numPr>
        <w:tabs>
          <w:tab w:val="left" w:pos="831"/>
          <w:tab w:val="left" w:pos="832"/>
        </w:tabs>
        <w:spacing w:line="291" w:lineRule="exact"/>
        <w:ind w:hanging="361"/>
        <w:rPr>
          <w:i/>
          <w:sz w:val="24"/>
        </w:rPr>
      </w:pPr>
      <w:r>
        <w:rPr>
          <w:i/>
          <w:sz w:val="24"/>
        </w:rPr>
        <w:t>A</w:t>
      </w:r>
      <w:r>
        <w:rPr>
          <w:i/>
          <w:spacing w:val="-14"/>
          <w:sz w:val="24"/>
        </w:rPr>
        <w:t xml:space="preserve"> </w:t>
      </w:r>
      <w:r>
        <w:rPr>
          <w:i/>
          <w:sz w:val="24"/>
        </w:rPr>
        <w:t>good</w:t>
      </w:r>
      <w:r>
        <w:rPr>
          <w:i/>
          <w:spacing w:val="-14"/>
          <w:sz w:val="24"/>
        </w:rPr>
        <w:t xml:space="preserve"> </w:t>
      </w:r>
      <w:r>
        <w:rPr>
          <w:i/>
          <w:sz w:val="24"/>
        </w:rPr>
        <w:t>awareness</w:t>
      </w:r>
      <w:r>
        <w:rPr>
          <w:i/>
          <w:spacing w:val="-14"/>
          <w:sz w:val="24"/>
        </w:rPr>
        <w:t xml:space="preserve"> </w:t>
      </w:r>
      <w:r>
        <w:rPr>
          <w:i/>
          <w:sz w:val="24"/>
        </w:rPr>
        <w:t>of</w:t>
      </w:r>
      <w:r>
        <w:rPr>
          <w:i/>
          <w:spacing w:val="-14"/>
          <w:sz w:val="24"/>
        </w:rPr>
        <w:t xml:space="preserve"> </w:t>
      </w:r>
      <w:r>
        <w:rPr>
          <w:i/>
          <w:sz w:val="24"/>
        </w:rPr>
        <w:t>the</w:t>
      </w:r>
      <w:r>
        <w:rPr>
          <w:i/>
          <w:spacing w:val="-14"/>
          <w:sz w:val="24"/>
        </w:rPr>
        <w:t xml:space="preserve"> </w:t>
      </w:r>
      <w:r>
        <w:rPr>
          <w:i/>
          <w:sz w:val="24"/>
        </w:rPr>
        <w:t>culture</w:t>
      </w:r>
      <w:r>
        <w:rPr>
          <w:i/>
          <w:spacing w:val="-14"/>
          <w:sz w:val="24"/>
        </w:rPr>
        <w:t xml:space="preserve"> </w:t>
      </w:r>
      <w:r>
        <w:rPr>
          <w:i/>
          <w:sz w:val="24"/>
        </w:rPr>
        <w:t>of</w:t>
      </w:r>
      <w:r>
        <w:rPr>
          <w:i/>
          <w:spacing w:val="-14"/>
          <w:sz w:val="24"/>
        </w:rPr>
        <w:t xml:space="preserve"> </w:t>
      </w:r>
      <w:r>
        <w:rPr>
          <w:i/>
          <w:sz w:val="24"/>
        </w:rPr>
        <w:t>the</w:t>
      </w:r>
      <w:r>
        <w:rPr>
          <w:i/>
          <w:spacing w:val="-14"/>
          <w:sz w:val="24"/>
        </w:rPr>
        <w:t xml:space="preserve"> </w:t>
      </w:r>
      <w:r>
        <w:rPr>
          <w:i/>
          <w:sz w:val="24"/>
        </w:rPr>
        <w:t>countries</w:t>
      </w:r>
      <w:r>
        <w:rPr>
          <w:i/>
          <w:spacing w:val="-14"/>
          <w:sz w:val="24"/>
        </w:rPr>
        <w:t xml:space="preserve"> </w:t>
      </w:r>
      <w:r>
        <w:rPr>
          <w:i/>
          <w:sz w:val="24"/>
        </w:rPr>
        <w:t>where</w:t>
      </w:r>
      <w:r>
        <w:rPr>
          <w:i/>
          <w:spacing w:val="-14"/>
          <w:sz w:val="24"/>
        </w:rPr>
        <w:t xml:space="preserve"> </w:t>
      </w:r>
      <w:r>
        <w:rPr>
          <w:i/>
          <w:sz w:val="24"/>
        </w:rPr>
        <w:t>the</w:t>
      </w:r>
      <w:r>
        <w:rPr>
          <w:i/>
          <w:spacing w:val="-14"/>
          <w:sz w:val="24"/>
        </w:rPr>
        <w:t xml:space="preserve"> </w:t>
      </w:r>
      <w:r>
        <w:rPr>
          <w:i/>
          <w:sz w:val="24"/>
        </w:rPr>
        <w:t>language</w:t>
      </w:r>
      <w:r>
        <w:rPr>
          <w:i/>
          <w:spacing w:val="-14"/>
          <w:sz w:val="24"/>
        </w:rPr>
        <w:t xml:space="preserve"> </w:t>
      </w:r>
      <w:r>
        <w:rPr>
          <w:i/>
          <w:sz w:val="24"/>
        </w:rPr>
        <w:t>is</w:t>
      </w:r>
      <w:r>
        <w:rPr>
          <w:i/>
          <w:spacing w:val="-14"/>
          <w:sz w:val="24"/>
        </w:rPr>
        <w:t xml:space="preserve"> </w:t>
      </w:r>
      <w:r>
        <w:rPr>
          <w:i/>
          <w:sz w:val="24"/>
        </w:rPr>
        <w:t>spoken.</w:t>
      </w:r>
    </w:p>
    <w:p w14:paraId="17D393B5" w14:textId="77777777" w:rsidR="000B5A9E" w:rsidRDefault="000B5A9E" w:rsidP="000B5A9E">
      <w:pPr>
        <w:pStyle w:val="BodyText"/>
        <w:rPr>
          <w:i/>
          <w:sz w:val="28"/>
        </w:rPr>
      </w:pPr>
    </w:p>
    <w:p w14:paraId="2AD64BC4" w14:textId="77777777" w:rsidR="000B5A9E" w:rsidRDefault="000B5A9E" w:rsidP="000B5A9E">
      <w:pPr>
        <w:pStyle w:val="Heading1"/>
        <w:spacing w:before="230"/>
        <w:rPr>
          <w:u w:val="none"/>
        </w:rPr>
      </w:pPr>
      <w:bookmarkStart w:id="4" w:name="_TOC_250016"/>
      <w:r>
        <w:rPr>
          <w:u w:val="thick"/>
        </w:rPr>
        <w:t>National</w:t>
      </w:r>
      <w:r>
        <w:rPr>
          <w:spacing w:val="-3"/>
          <w:u w:val="thick"/>
        </w:rPr>
        <w:t xml:space="preserve"> </w:t>
      </w:r>
      <w:r>
        <w:rPr>
          <w:u w:val="thick"/>
        </w:rPr>
        <w:t>Curriculum</w:t>
      </w:r>
      <w:r>
        <w:rPr>
          <w:spacing w:val="-2"/>
          <w:u w:val="thick"/>
        </w:rPr>
        <w:t xml:space="preserve"> </w:t>
      </w:r>
      <w:r>
        <w:rPr>
          <w:u w:val="thick"/>
        </w:rPr>
        <w:t>for</w:t>
      </w:r>
      <w:r>
        <w:rPr>
          <w:spacing w:val="-3"/>
          <w:u w:val="thick"/>
        </w:rPr>
        <w:t xml:space="preserve"> </w:t>
      </w:r>
      <w:r>
        <w:rPr>
          <w:u w:val="thick"/>
        </w:rPr>
        <w:t>Foreign</w:t>
      </w:r>
      <w:r>
        <w:rPr>
          <w:spacing w:val="-1"/>
          <w:u w:val="thick"/>
        </w:rPr>
        <w:t xml:space="preserve"> </w:t>
      </w:r>
      <w:bookmarkEnd w:id="4"/>
      <w:r>
        <w:rPr>
          <w:u w:val="thick"/>
        </w:rPr>
        <w:t>Languages</w:t>
      </w:r>
    </w:p>
    <w:p w14:paraId="7A255CD7" w14:textId="77777777" w:rsidR="000B5A9E" w:rsidRDefault="000B5A9E" w:rsidP="000B5A9E">
      <w:pPr>
        <w:pStyle w:val="BodyText"/>
        <w:rPr>
          <w:b/>
          <w:sz w:val="20"/>
        </w:rPr>
      </w:pPr>
    </w:p>
    <w:p w14:paraId="06679E9E" w14:textId="76121D50" w:rsidR="000B5A9E" w:rsidRDefault="000B5A9E" w:rsidP="000B5A9E">
      <w:pPr>
        <w:pStyle w:val="BodyText"/>
        <w:spacing w:before="229" w:line="259" w:lineRule="auto"/>
        <w:ind w:left="111"/>
      </w:pPr>
      <w:r>
        <w:t xml:space="preserve">     The</w:t>
      </w:r>
      <w:r>
        <w:rPr>
          <w:spacing w:val="2"/>
        </w:rPr>
        <w:t xml:space="preserve"> </w:t>
      </w:r>
      <w:r>
        <w:t>National</w:t>
      </w:r>
      <w:r>
        <w:rPr>
          <w:spacing w:val="2"/>
        </w:rPr>
        <w:t xml:space="preserve"> </w:t>
      </w:r>
      <w:r>
        <w:t>Curriculum</w:t>
      </w:r>
      <w:r>
        <w:rPr>
          <w:spacing w:val="2"/>
        </w:rPr>
        <w:t xml:space="preserve"> </w:t>
      </w:r>
      <w:r>
        <w:t>for</w:t>
      </w:r>
      <w:r>
        <w:rPr>
          <w:spacing w:val="2"/>
        </w:rPr>
        <w:t xml:space="preserve"> </w:t>
      </w:r>
      <w:r>
        <w:t>Foreign</w:t>
      </w:r>
      <w:r>
        <w:rPr>
          <w:spacing w:val="2"/>
        </w:rPr>
        <w:t xml:space="preserve"> </w:t>
      </w:r>
      <w:r>
        <w:t>Languages</w:t>
      </w:r>
      <w:r>
        <w:rPr>
          <w:spacing w:val="2"/>
        </w:rPr>
        <w:t xml:space="preserve"> </w:t>
      </w:r>
      <w:r>
        <w:t>at</w:t>
      </w:r>
      <w:r>
        <w:rPr>
          <w:spacing w:val="2"/>
        </w:rPr>
        <w:t xml:space="preserve"> </w:t>
      </w:r>
      <w:r>
        <w:t>Key</w:t>
      </w:r>
      <w:r>
        <w:rPr>
          <w:spacing w:val="2"/>
        </w:rPr>
        <w:t xml:space="preserve"> </w:t>
      </w:r>
      <w:r>
        <w:t>Stages</w:t>
      </w:r>
      <w:r>
        <w:rPr>
          <w:spacing w:val="2"/>
        </w:rPr>
        <w:t xml:space="preserve"> </w:t>
      </w:r>
      <w:r>
        <w:t>2</w:t>
      </w:r>
      <w:r>
        <w:rPr>
          <w:spacing w:val="2"/>
        </w:rPr>
        <w:t xml:space="preserve"> </w:t>
      </w:r>
      <w:r>
        <w:t>can</w:t>
      </w:r>
      <w:r>
        <w:rPr>
          <w:spacing w:val="3"/>
        </w:rPr>
        <w:t xml:space="preserve"> </w:t>
      </w:r>
      <w:r>
        <w:t>be</w:t>
      </w:r>
      <w:r>
        <w:rPr>
          <w:spacing w:val="2"/>
        </w:rPr>
        <w:t xml:space="preserve"> </w:t>
      </w:r>
      <w:r>
        <w:t>downloaded</w:t>
      </w:r>
      <w:r>
        <w:rPr>
          <w:spacing w:val="-64"/>
        </w:rPr>
        <w:t xml:space="preserve"> </w:t>
      </w:r>
      <w:r>
        <w:t>from</w:t>
      </w:r>
      <w:r>
        <w:rPr>
          <w:spacing w:val="-2"/>
        </w:rPr>
        <w:t xml:space="preserve"> </w:t>
      </w:r>
      <w:r>
        <w:t>the ‘Curriculum’ tab of the school website.</w:t>
      </w:r>
    </w:p>
    <w:p w14:paraId="503CC646" w14:textId="77777777" w:rsidR="000B5A9E" w:rsidRDefault="000B5A9E" w:rsidP="000B5A9E">
      <w:pPr>
        <w:spacing w:line="259" w:lineRule="auto"/>
        <w:sectPr w:rsidR="000B5A9E">
          <w:pgSz w:w="11910" w:h="16840"/>
          <w:pgMar w:top="2040" w:right="1320" w:bottom="1420" w:left="1340" w:header="722" w:footer="1229" w:gutter="0"/>
          <w:cols w:space="720"/>
        </w:sectPr>
      </w:pPr>
    </w:p>
    <w:p w14:paraId="468F5215" w14:textId="77777777" w:rsidR="000B5A9E" w:rsidRDefault="000B5A9E" w:rsidP="000B5A9E">
      <w:pPr>
        <w:pStyle w:val="BodyText"/>
        <w:rPr>
          <w:sz w:val="20"/>
        </w:rPr>
      </w:pPr>
    </w:p>
    <w:p w14:paraId="034CC3A1" w14:textId="5561E2B2" w:rsidR="000B5A9E" w:rsidRDefault="000B5A9E" w:rsidP="000B5A9E">
      <w:pPr>
        <w:pStyle w:val="Heading1"/>
        <w:spacing w:before="266"/>
        <w:rPr>
          <w:u w:val="none"/>
        </w:rPr>
      </w:pPr>
      <w:bookmarkStart w:id="5" w:name="_TOC_250015"/>
      <w:r>
        <w:rPr>
          <w:u w:val="thick"/>
        </w:rPr>
        <w:t>A</w:t>
      </w:r>
      <w:r>
        <w:rPr>
          <w:spacing w:val="-3"/>
          <w:u w:val="thick"/>
        </w:rPr>
        <w:t xml:space="preserve"> </w:t>
      </w:r>
      <w:r>
        <w:rPr>
          <w:u w:val="thick"/>
        </w:rPr>
        <w:t>Year</w:t>
      </w:r>
      <w:r>
        <w:rPr>
          <w:spacing w:val="-3"/>
          <w:u w:val="thick"/>
        </w:rPr>
        <w:t xml:space="preserve"> </w:t>
      </w:r>
      <w:r>
        <w:rPr>
          <w:u w:val="thick"/>
        </w:rPr>
        <w:t>3</w:t>
      </w:r>
      <w:r>
        <w:rPr>
          <w:spacing w:val="-3"/>
          <w:u w:val="thick"/>
        </w:rPr>
        <w:t xml:space="preserve"> </w:t>
      </w:r>
      <w:r>
        <w:rPr>
          <w:u w:val="thick"/>
        </w:rPr>
        <w:t>International</w:t>
      </w:r>
      <w:r>
        <w:rPr>
          <w:spacing w:val="-3"/>
          <w:u w:val="thick"/>
        </w:rPr>
        <w:t xml:space="preserve"> </w:t>
      </w:r>
      <w:r>
        <w:rPr>
          <w:u w:val="thick"/>
        </w:rPr>
        <w:t>Speaker</w:t>
      </w:r>
      <w:r>
        <w:rPr>
          <w:spacing w:val="-3"/>
          <w:u w:val="thick"/>
        </w:rPr>
        <w:t xml:space="preserve"> </w:t>
      </w:r>
      <w:r>
        <w:rPr>
          <w:u w:val="thick"/>
        </w:rPr>
        <w:t>at</w:t>
      </w:r>
      <w:r>
        <w:rPr>
          <w:spacing w:val="-3"/>
          <w:u w:val="thick"/>
        </w:rPr>
        <w:t xml:space="preserve"> </w:t>
      </w:r>
      <w:bookmarkEnd w:id="5"/>
      <w:r>
        <w:rPr>
          <w:u w:val="thick"/>
        </w:rPr>
        <w:t>RCSAT</w:t>
      </w:r>
    </w:p>
    <w:p w14:paraId="32F99C5B" w14:textId="77777777" w:rsidR="000B5A9E" w:rsidRDefault="000B5A9E" w:rsidP="000B5A9E">
      <w:pPr>
        <w:pStyle w:val="BodyText"/>
        <w:rPr>
          <w:b/>
          <w:sz w:val="20"/>
        </w:rPr>
      </w:pPr>
    </w:p>
    <w:p w14:paraId="2CF010A0" w14:textId="77777777" w:rsidR="000B5A9E" w:rsidRPr="000B5A9E" w:rsidRDefault="000B5A9E" w:rsidP="000B5A9E">
      <w:pPr>
        <w:pStyle w:val="Heading2"/>
        <w:spacing w:before="220"/>
        <w:rPr>
          <w:color w:val="000000" w:themeColor="text1"/>
        </w:rPr>
      </w:pPr>
      <w:bookmarkStart w:id="6" w:name="_TOC_250014"/>
      <w:r w:rsidRPr="000B5A9E">
        <w:rPr>
          <w:color w:val="000000" w:themeColor="text1"/>
          <w:u w:val="thick"/>
        </w:rPr>
        <w:t>Year</w:t>
      </w:r>
      <w:r w:rsidRPr="000B5A9E">
        <w:rPr>
          <w:color w:val="000000" w:themeColor="text1"/>
          <w:spacing w:val="-1"/>
          <w:u w:val="thick"/>
        </w:rPr>
        <w:t xml:space="preserve"> </w:t>
      </w:r>
      <w:r w:rsidRPr="000B5A9E">
        <w:rPr>
          <w:color w:val="000000" w:themeColor="text1"/>
          <w:u w:val="thick"/>
        </w:rPr>
        <w:t>3</w:t>
      </w:r>
      <w:r w:rsidRPr="000B5A9E">
        <w:rPr>
          <w:color w:val="000000" w:themeColor="text1"/>
          <w:spacing w:val="-1"/>
          <w:u w:val="thick"/>
        </w:rPr>
        <w:t xml:space="preserve"> </w:t>
      </w:r>
      <w:r w:rsidRPr="000B5A9E">
        <w:rPr>
          <w:color w:val="000000" w:themeColor="text1"/>
          <w:u w:val="thick"/>
        </w:rPr>
        <w:t>Spoken</w:t>
      </w:r>
      <w:r w:rsidRPr="000B5A9E">
        <w:rPr>
          <w:color w:val="000000" w:themeColor="text1"/>
          <w:spacing w:val="-1"/>
          <w:u w:val="thick"/>
        </w:rPr>
        <w:t xml:space="preserve"> </w:t>
      </w:r>
      <w:bookmarkEnd w:id="6"/>
      <w:r w:rsidRPr="000B5A9E">
        <w:rPr>
          <w:color w:val="000000" w:themeColor="text1"/>
          <w:u w:val="thick"/>
        </w:rPr>
        <w:t>language</w:t>
      </w:r>
    </w:p>
    <w:p w14:paraId="10BA9222" w14:textId="77777777" w:rsidR="000B5A9E" w:rsidRDefault="000B5A9E" w:rsidP="000B5A9E">
      <w:pPr>
        <w:pStyle w:val="BodyText"/>
        <w:rPr>
          <w:b/>
          <w:sz w:val="20"/>
        </w:rPr>
      </w:pPr>
    </w:p>
    <w:p w14:paraId="6084EB2E" w14:textId="77777777" w:rsidR="000B5A9E" w:rsidRDefault="000B5A9E" w:rsidP="000B5A9E">
      <w:pPr>
        <w:pStyle w:val="ListParagraph"/>
        <w:numPr>
          <w:ilvl w:val="0"/>
          <w:numId w:val="27"/>
        </w:numPr>
        <w:tabs>
          <w:tab w:val="left" w:pos="831"/>
          <w:tab w:val="left" w:pos="832"/>
        </w:tabs>
        <w:spacing w:before="217" w:line="293" w:lineRule="exact"/>
        <w:ind w:hanging="361"/>
        <w:rPr>
          <w:sz w:val="24"/>
        </w:rPr>
      </w:pPr>
      <w:r>
        <w:rPr>
          <w:sz w:val="24"/>
        </w:rPr>
        <w:t>I</w:t>
      </w:r>
      <w:r>
        <w:rPr>
          <w:spacing w:val="-1"/>
          <w:sz w:val="24"/>
        </w:rPr>
        <w:t xml:space="preserve"> </w:t>
      </w:r>
      <w:r>
        <w:rPr>
          <w:sz w:val="24"/>
        </w:rPr>
        <w:t>can name and describe people.</w:t>
      </w:r>
    </w:p>
    <w:p w14:paraId="663F32D4"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name and describe a place.</w:t>
      </w:r>
    </w:p>
    <w:p w14:paraId="218DD72B"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name and</w:t>
      </w:r>
      <w:r>
        <w:rPr>
          <w:spacing w:val="-1"/>
          <w:sz w:val="24"/>
        </w:rPr>
        <w:t xml:space="preserve"> </w:t>
      </w:r>
      <w:r>
        <w:rPr>
          <w:sz w:val="24"/>
        </w:rPr>
        <w:t>describe an object.</w:t>
      </w:r>
    </w:p>
    <w:p w14:paraId="59845287"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have a short</w:t>
      </w:r>
      <w:r>
        <w:rPr>
          <w:spacing w:val="-1"/>
          <w:sz w:val="24"/>
        </w:rPr>
        <w:t xml:space="preserve"> </w:t>
      </w:r>
      <w:r>
        <w:rPr>
          <w:sz w:val="24"/>
        </w:rPr>
        <w:t>conversation saying 3-4 things.</w:t>
      </w:r>
    </w:p>
    <w:p w14:paraId="445EF0F1"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give a response using a short</w:t>
      </w:r>
      <w:r>
        <w:rPr>
          <w:spacing w:val="-1"/>
          <w:sz w:val="24"/>
        </w:rPr>
        <w:t xml:space="preserve"> </w:t>
      </w:r>
      <w:r>
        <w:rPr>
          <w:sz w:val="24"/>
        </w:rPr>
        <w:t>phrase.</w:t>
      </w:r>
    </w:p>
    <w:p w14:paraId="094E169C"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am</w:t>
      </w:r>
      <w:r>
        <w:rPr>
          <w:spacing w:val="-1"/>
          <w:sz w:val="24"/>
        </w:rPr>
        <w:t xml:space="preserve"> </w:t>
      </w:r>
      <w:r>
        <w:rPr>
          <w:sz w:val="24"/>
        </w:rPr>
        <w:t>starting to</w:t>
      </w:r>
      <w:r>
        <w:rPr>
          <w:spacing w:val="-1"/>
          <w:sz w:val="24"/>
        </w:rPr>
        <w:t xml:space="preserve"> </w:t>
      </w:r>
      <w:r>
        <w:rPr>
          <w:sz w:val="24"/>
        </w:rPr>
        <w:t>speak in sentences.</w:t>
      </w:r>
    </w:p>
    <w:p w14:paraId="13C615F9" w14:textId="77777777" w:rsidR="000B5A9E" w:rsidRDefault="000B5A9E" w:rsidP="000B5A9E">
      <w:pPr>
        <w:pStyle w:val="BodyText"/>
        <w:spacing w:before="10"/>
        <w:rPr>
          <w:sz w:val="38"/>
        </w:rPr>
      </w:pPr>
    </w:p>
    <w:p w14:paraId="3145A6E2" w14:textId="77777777" w:rsidR="000B5A9E" w:rsidRPr="000B5A9E" w:rsidRDefault="000B5A9E" w:rsidP="000B5A9E">
      <w:pPr>
        <w:pStyle w:val="Heading2"/>
        <w:rPr>
          <w:color w:val="000000" w:themeColor="text1"/>
        </w:rPr>
      </w:pPr>
      <w:bookmarkStart w:id="7" w:name="_TOC_250013"/>
      <w:r w:rsidRPr="000B5A9E">
        <w:rPr>
          <w:color w:val="000000" w:themeColor="text1"/>
          <w:u w:val="thick"/>
        </w:rPr>
        <w:t>Year 3</w:t>
      </w:r>
      <w:r w:rsidRPr="000B5A9E">
        <w:rPr>
          <w:color w:val="000000" w:themeColor="text1"/>
          <w:spacing w:val="-1"/>
          <w:u w:val="thick"/>
        </w:rPr>
        <w:t xml:space="preserve"> </w:t>
      </w:r>
      <w:bookmarkEnd w:id="7"/>
      <w:r w:rsidRPr="000B5A9E">
        <w:rPr>
          <w:color w:val="000000" w:themeColor="text1"/>
          <w:u w:val="thick"/>
        </w:rPr>
        <w:t>Reading</w:t>
      </w:r>
    </w:p>
    <w:p w14:paraId="581FF322" w14:textId="77777777" w:rsidR="000B5A9E" w:rsidRPr="000B5A9E" w:rsidRDefault="000B5A9E" w:rsidP="000B5A9E">
      <w:pPr>
        <w:pStyle w:val="BodyText"/>
        <w:rPr>
          <w:b/>
          <w:color w:val="000000" w:themeColor="text1"/>
          <w:sz w:val="20"/>
        </w:rPr>
      </w:pPr>
    </w:p>
    <w:p w14:paraId="5CBF40AF" w14:textId="77777777" w:rsidR="000B5A9E" w:rsidRPr="000B5A9E" w:rsidRDefault="000B5A9E" w:rsidP="000B5A9E">
      <w:pPr>
        <w:pStyle w:val="ListParagraph"/>
        <w:numPr>
          <w:ilvl w:val="0"/>
          <w:numId w:val="27"/>
        </w:numPr>
        <w:tabs>
          <w:tab w:val="left" w:pos="831"/>
          <w:tab w:val="left" w:pos="832"/>
        </w:tabs>
        <w:spacing w:before="222" w:line="291" w:lineRule="exact"/>
        <w:ind w:hanging="361"/>
        <w:rPr>
          <w:color w:val="000000" w:themeColor="text1"/>
          <w:sz w:val="24"/>
        </w:rPr>
      </w:pPr>
      <w:r w:rsidRPr="000B5A9E">
        <w:rPr>
          <w:color w:val="000000" w:themeColor="text1"/>
          <w:sz w:val="24"/>
        </w:rPr>
        <w:t>I</w:t>
      </w:r>
      <w:r w:rsidRPr="000B5A9E">
        <w:rPr>
          <w:color w:val="000000" w:themeColor="text1"/>
          <w:spacing w:val="-2"/>
          <w:sz w:val="24"/>
        </w:rPr>
        <w:t xml:space="preserve"> </w:t>
      </w:r>
      <w:r w:rsidRPr="000B5A9E">
        <w:rPr>
          <w:color w:val="000000" w:themeColor="text1"/>
          <w:sz w:val="24"/>
        </w:rPr>
        <w:t>can read and understand a short</w:t>
      </w:r>
      <w:r w:rsidRPr="000B5A9E">
        <w:rPr>
          <w:color w:val="000000" w:themeColor="text1"/>
          <w:spacing w:val="-1"/>
          <w:sz w:val="24"/>
        </w:rPr>
        <w:t xml:space="preserve"> </w:t>
      </w:r>
      <w:r w:rsidRPr="000B5A9E">
        <w:rPr>
          <w:color w:val="000000" w:themeColor="text1"/>
          <w:sz w:val="24"/>
        </w:rPr>
        <w:t>passage using familiar</w:t>
      </w:r>
      <w:r w:rsidRPr="000B5A9E">
        <w:rPr>
          <w:color w:val="000000" w:themeColor="text1"/>
          <w:spacing w:val="-1"/>
          <w:sz w:val="24"/>
        </w:rPr>
        <w:t xml:space="preserve"> </w:t>
      </w:r>
      <w:r w:rsidRPr="000B5A9E">
        <w:rPr>
          <w:color w:val="000000" w:themeColor="text1"/>
          <w:sz w:val="24"/>
        </w:rPr>
        <w:t>language.</w:t>
      </w:r>
    </w:p>
    <w:p w14:paraId="3021518B" w14:textId="77777777" w:rsidR="000B5A9E" w:rsidRPr="000B5A9E" w:rsidRDefault="000B5A9E" w:rsidP="000B5A9E">
      <w:pPr>
        <w:pStyle w:val="ListParagraph"/>
        <w:numPr>
          <w:ilvl w:val="0"/>
          <w:numId w:val="27"/>
        </w:numPr>
        <w:tabs>
          <w:tab w:val="left" w:pos="831"/>
          <w:tab w:val="left" w:pos="832"/>
        </w:tabs>
        <w:spacing w:line="290" w:lineRule="exact"/>
        <w:ind w:hanging="361"/>
        <w:rPr>
          <w:color w:val="000000" w:themeColor="text1"/>
          <w:sz w:val="24"/>
        </w:rPr>
      </w:pPr>
      <w:r w:rsidRPr="000B5A9E">
        <w:rPr>
          <w:color w:val="000000" w:themeColor="text1"/>
          <w:sz w:val="24"/>
        </w:rPr>
        <w:t>I</w:t>
      </w:r>
      <w:r w:rsidRPr="000B5A9E">
        <w:rPr>
          <w:color w:val="000000" w:themeColor="text1"/>
          <w:spacing w:val="-1"/>
          <w:sz w:val="24"/>
        </w:rPr>
        <w:t xml:space="preserve"> </w:t>
      </w:r>
      <w:r w:rsidRPr="000B5A9E">
        <w:rPr>
          <w:color w:val="000000" w:themeColor="text1"/>
          <w:sz w:val="24"/>
        </w:rPr>
        <w:t>can explain the main points in a</w:t>
      </w:r>
      <w:r w:rsidRPr="000B5A9E">
        <w:rPr>
          <w:color w:val="000000" w:themeColor="text1"/>
          <w:spacing w:val="-1"/>
          <w:sz w:val="24"/>
        </w:rPr>
        <w:t xml:space="preserve"> </w:t>
      </w:r>
      <w:r w:rsidRPr="000B5A9E">
        <w:rPr>
          <w:color w:val="000000" w:themeColor="text1"/>
          <w:sz w:val="24"/>
        </w:rPr>
        <w:t>short</w:t>
      </w:r>
      <w:r w:rsidRPr="000B5A9E">
        <w:rPr>
          <w:color w:val="000000" w:themeColor="text1"/>
          <w:spacing w:val="-1"/>
          <w:sz w:val="24"/>
        </w:rPr>
        <w:t xml:space="preserve"> </w:t>
      </w:r>
      <w:r w:rsidRPr="000B5A9E">
        <w:rPr>
          <w:color w:val="000000" w:themeColor="text1"/>
          <w:sz w:val="24"/>
        </w:rPr>
        <w:t>passage.</w:t>
      </w:r>
    </w:p>
    <w:p w14:paraId="0941FE6B" w14:textId="77777777" w:rsidR="000B5A9E" w:rsidRPr="000B5A9E" w:rsidRDefault="000B5A9E" w:rsidP="000B5A9E">
      <w:pPr>
        <w:pStyle w:val="ListParagraph"/>
        <w:numPr>
          <w:ilvl w:val="0"/>
          <w:numId w:val="27"/>
        </w:numPr>
        <w:tabs>
          <w:tab w:val="left" w:pos="831"/>
          <w:tab w:val="left" w:pos="832"/>
        </w:tabs>
        <w:spacing w:line="293" w:lineRule="exact"/>
        <w:ind w:hanging="361"/>
        <w:rPr>
          <w:color w:val="000000" w:themeColor="text1"/>
          <w:sz w:val="24"/>
        </w:rPr>
      </w:pPr>
      <w:r w:rsidRPr="000B5A9E">
        <w:rPr>
          <w:color w:val="000000" w:themeColor="text1"/>
          <w:sz w:val="24"/>
        </w:rPr>
        <w:t>I</w:t>
      </w:r>
      <w:r w:rsidRPr="000B5A9E">
        <w:rPr>
          <w:color w:val="000000" w:themeColor="text1"/>
          <w:spacing w:val="-1"/>
          <w:sz w:val="24"/>
        </w:rPr>
        <w:t xml:space="preserve"> </w:t>
      </w:r>
      <w:r w:rsidRPr="000B5A9E">
        <w:rPr>
          <w:color w:val="000000" w:themeColor="text1"/>
          <w:sz w:val="24"/>
        </w:rPr>
        <w:t>can read a passage independently.</w:t>
      </w:r>
    </w:p>
    <w:p w14:paraId="43C9F5D5" w14:textId="77777777" w:rsidR="000B5A9E" w:rsidRPr="000B5A9E" w:rsidRDefault="000B5A9E" w:rsidP="000B5A9E">
      <w:pPr>
        <w:pStyle w:val="BodyText"/>
        <w:spacing w:before="3"/>
        <w:rPr>
          <w:color w:val="000000" w:themeColor="text1"/>
          <w:sz w:val="39"/>
        </w:rPr>
      </w:pPr>
    </w:p>
    <w:p w14:paraId="35E8D79A" w14:textId="77777777" w:rsidR="000B5A9E" w:rsidRPr="000B5A9E" w:rsidRDefault="000B5A9E" w:rsidP="000B5A9E">
      <w:pPr>
        <w:pStyle w:val="Heading2"/>
        <w:rPr>
          <w:color w:val="000000" w:themeColor="text1"/>
        </w:rPr>
      </w:pPr>
      <w:bookmarkStart w:id="8" w:name="_TOC_250012"/>
      <w:r w:rsidRPr="000B5A9E">
        <w:rPr>
          <w:color w:val="000000" w:themeColor="text1"/>
          <w:u w:val="thick"/>
        </w:rPr>
        <w:t>Year</w:t>
      </w:r>
      <w:r w:rsidRPr="000B5A9E">
        <w:rPr>
          <w:color w:val="000000" w:themeColor="text1"/>
          <w:spacing w:val="-1"/>
          <w:u w:val="thick"/>
        </w:rPr>
        <w:t xml:space="preserve"> </w:t>
      </w:r>
      <w:r w:rsidRPr="000B5A9E">
        <w:rPr>
          <w:color w:val="000000" w:themeColor="text1"/>
          <w:u w:val="thick"/>
        </w:rPr>
        <w:t>3</w:t>
      </w:r>
      <w:r w:rsidRPr="000B5A9E">
        <w:rPr>
          <w:color w:val="000000" w:themeColor="text1"/>
          <w:spacing w:val="-2"/>
          <w:u w:val="thick"/>
        </w:rPr>
        <w:t xml:space="preserve"> </w:t>
      </w:r>
      <w:bookmarkEnd w:id="8"/>
      <w:r w:rsidRPr="000B5A9E">
        <w:rPr>
          <w:color w:val="000000" w:themeColor="text1"/>
          <w:u w:val="thick"/>
        </w:rPr>
        <w:t>Writing</w:t>
      </w:r>
    </w:p>
    <w:p w14:paraId="40A40603" w14:textId="77777777" w:rsidR="000B5A9E" w:rsidRDefault="000B5A9E" w:rsidP="000B5A9E">
      <w:pPr>
        <w:pStyle w:val="BodyText"/>
        <w:rPr>
          <w:b/>
          <w:sz w:val="20"/>
        </w:rPr>
      </w:pPr>
    </w:p>
    <w:p w14:paraId="6F877D79" w14:textId="77777777" w:rsidR="000B5A9E" w:rsidRDefault="000B5A9E" w:rsidP="000B5A9E">
      <w:pPr>
        <w:pStyle w:val="ListParagraph"/>
        <w:numPr>
          <w:ilvl w:val="0"/>
          <w:numId w:val="27"/>
        </w:numPr>
        <w:tabs>
          <w:tab w:val="left" w:pos="831"/>
          <w:tab w:val="left" w:pos="832"/>
        </w:tabs>
        <w:spacing w:before="218" w:line="293" w:lineRule="exact"/>
        <w:ind w:hanging="361"/>
        <w:rPr>
          <w:sz w:val="24"/>
        </w:rPr>
      </w:pPr>
      <w:r>
        <w:rPr>
          <w:sz w:val="24"/>
        </w:rPr>
        <w:t>I</w:t>
      </w:r>
      <w:r>
        <w:rPr>
          <w:spacing w:val="-1"/>
          <w:sz w:val="24"/>
        </w:rPr>
        <w:t xml:space="preserve"> </w:t>
      </w:r>
      <w:r>
        <w:rPr>
          <w:sz w:val="24"/>
        </w:rPr>
        <w:t>can write phrases from</w:t>
      </w:r>
      <w:r>
        <w:rPr>
          <w:spacing w:val="-1"/>
          <w:sz w:val="24"/>
        </w:rPr>
        <w:t xml:space="preserve"> </w:t>
      </w:r>
      <w:r>
        <w:rPr>
          <w:sz w:val="24"/>
        </w:rPr>
        <w:t>memory.</w:t>
      </w:r>
    </w:p>
    <w:p w14:paraId="3BE589BC"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write 2-3 short</w:t>
      </w:r>
      <w:r>
        <w:rPr>
          <w:spacing w:val="-1"/>
          <w:sz w:val="24"/>
        </w:rPr>
        <w:t xml:space="preserve"> </w:t>
      </w:r>
      <w:r>
        <w:rPr>
          <w:sz w:val="24"/>
        </w:rPr>
        <w:t>sentences on a familiar</w:t>
      </w:r>
      <w:r>
        <w:rPr>
          <w:spacing w:val="-1"/>
          <w:sz w:val="24"/>
        </w:rPr>
        <w:t xml:space="preserve"> </w:t>
      </w:r>
      <w:r>
        <w:rPr>
          <w:sz w:val="24"/>
        </w:rPr>
        <w:t>topic.</w:t>
      </w:r>
    </w:p>
    <w:p w14:paraId="6FE1D805" w14:textId="77777777" w:rsidR="000B5A9E" w:rsidRDefault="000B5A9E" w:rsidP="000B5A9E">
      <w:pPr>
        <w:pStyle w:val="BodyText"/>
        <w:rPr>
          <w:sz w:val="28"/>
        </w:rPr>
      </w:pPr>
    </w:p>
    <w:p w14:paraId="46293925" w14:textId="77777777" w:rsidR="000B5A9E" w:rsidRDefault="000B5A9E" w:rsidP="000B5A9E">
      <w:pPr>
        <w:pStyle w:val="BodyText"/>
        <w:spacing w:before="5"/>
        <w:rPr>
          <w:sz w:val="38"/>
        </w:rPr>
      </w:pPr>
    </w:p>
    <w:p w14:paraId="368207B3" w14:textId="5635F17A" w:rsidR="000B5A9E" w:rsidRDefault="000B5A9E" w:rsidP="000B5A9E">
      <w:pPr>
        <w:pStyle w:val="Heading1"/>
        <w:rPr>
          <w:u w:val="none"/>
        </w:rPr>
      </w:pPr>
      <w:bookmarkStart w:id="9" w:name="_TOC_250011"/>
      <w:r>
        <w:rPr>
          <w:u w:val="thick"/>
        </w:rPr>
        <w:t>A</w:t>
      </w:r>
      <w:r>
        <w:rPr>
          <w:spacing w:val="-3"/>
          <w:u w:val="thick"/>
        </w:rPr>
        <w:t xml:space="preserve"> </w:t>
      </w:r>
      <w:r>
        <w:rPr>
          <w:u w:val="thick"/>
        </w:rPr>
        <w:t>Year</w:t>
      </w:r>
      <w:r>
        <w:rPr>
          <w:spacing w:val="-4"/>
          <w:u w:val="thick"/>
        </w:rPr>
        <w:t xml:space="preserve"> </w:t>
      </w:r>
      <w:r>
        <w:rPr>
          <w:u w:val="thick"/>
        </w:rPr>
        <w:t>4</w:t>
      </w:r>
      <w:r>
        <w:rPr>
          <w:spacing w:val="-4"/>
          <w:u w:val="thick"/>
        </w:rPr>
        <w:t xml:space="preserve"> </w:t>
      </w:r>
      <w:r>
        <w:rPr>
          <w:u w:val="thick"/>
        </w:rPr>
        <w:t>International</w:t>
      </w:r>
      <w:r>
        <w:rPr>
          <w:spacing w:val="-4"/>
          <w:u w:val="thick"/>
        </w:rPr>
        <w:t xml:space="preserve"> </w:t>
      </w:r>
      <w:r>
        <w:rPr>
          <w:u w:val="thick"/>
        </w:rPr>
        <w:t>Speaker</w:t>
      </w:r>
      <w:r>
        <w:rPr>
          <w:spacing w:val="-4"/>
          <w:u w:val="thick"/>
        </w:rPr>
        <w:t xml:space="preserve"> </w:t>
      </w:r>
      <w:r>
        <w:rPr>
          <w:u w:val="thick"/>
        </w:rPr>
        <w:t>at</w:t>
      </w:r>
      <w:r>
        <w:rPr>
          <w:spacing w:val="-3"/>
          <w:u w:val="thick"/>
        </w:rPr>
        <w:t xml:space="preserve"> </w:t>
      </w:r>
      <w:bookmarkEnd w:id="9"/>
      <w:r>
        <w:rPr>
          <w:u w:val="thick"/>
        </w:rPr>
        <w:t>RCSAT</w:t>
      </w:r>
    </w:p>
    <w:p w14:paraId="356E2DE7" w14:textId="77777777" w:rsidR="000B5A9E" w:rsidRDefault="000B5A9E" w:rsidP="000B5A9E">
      <w:pPr>
        <w:pStyle w:val="BodyText"/>
        <w:rPr>
          <w:b/>
          <w:sz w:val="20"/>
        </w:rPr>
      </w:pPr>
    </w:p>
    <w:p w14:paraId="5EE3C285" w14:textId="77777777" w:rsidR="000B5A9E" w:rsidRDefault="000B5A9E" w:rsidP="000B5A9E">
      <w:pPr>
        <w:pStyle w:val="BodyText"/>
        <w:rPr>
          <w:b/>
          <w:sz w:val="20"/>
        </w:rPr>
      </w:pPr>
    </w:p>
    <w:p w14:paraId="62AA4CB8" w14:textId="77777777" w:rsidR="000B5A9E" w:rsidRDefault="000B5A9E" w:rsidP="000B5A9E">
      <w:pPr>
        <w:pStyle w:val="BodyText"/>
        <w:spacing w:before="8"/>
        <w:rPr>
          <w:b/>
          <w:sz w:val="18"/>
        </w:rPr>
      </w:pPr>
    </w:p>
    <w:p w14:paraId="3A4E17F8" w14:textId="77777777" w:rsidR="000B5A9E" w:rsidRPr="000B5A9E" w:rsidRDefault="000B5A9E" w:rsidP="000B5A9E">
      <w:pPr>
        <w:pStyle w:val="Heading2"/>
        <w:spacing w:before="92"/>
        <w:rPr>
          <w:color w:val="000000" w:themeColor="text1"/>
        </w:rPr>
      </w:pPr>
      <w:bookmarkStart w:id="10" w:name="_TOC_250010"/>
      <w:r w:rsidRPr="000B5A9E">
        <w:rPr>
          <w:color w:val="000000" w:themeColor="text1"/>
          <w:u w:val="thick"/>
        </w:rPr>
        <w:t>Year</w:t>
      </w:r>
      <w:r w:rsidRPr="000B5A9E">
        <w:rPr>
          <w:color w:val="000000" w:themeColor="text1"/>
          <w:spacing w:val="-1"/>
          <w:u w:val="thick"/>
        </w:rPr>
        <w:t xml:space="preserve"> </w:t>
      </w:r>
      <w:r w:rsidRPr="000B5A9E">
        <w:rPr>
          <w:color w:val="000000" w:themeColor="text1"/>
          <w:u w:val="thick"/>
        </w:rPr>
        <w:t>4</w:t>
      </w:r>
      <w:r w:rsidRPr="000B5A9E">
        <w:rPr>
          <w:color w:val="000000" w:themeColor="text1"/>
          <w:spacing w:val="-1"/>
          <w:u w:val="thick"/>
        </w:rPr>
        <w:t xml:space="preserve"> </w:t>
      </w:r>
      <w:r w:rsidRPr="000B5A9E">
        <w:rPr>
          <w:color w:val="000000" w:themeColor="text1"/>
          <w:u w:val="thick"/>
        </w:rPr>
        <w:t>Spoken</w:t>
      </w:r>
      <w:r w:rsidRPr="000B5A9E">
        <w:rPr>
          <w:color w:val="000000" w:themeColor="text1"/>
          <w:spacing w:val="-1"/>
          <w:u w:val="thick"/>
        </w:rPr>
        <w:t xml:space="preserve"> </w:t>
      </w:r>
      <w:bookmarkEnd w:id="10"/>
      <w:r w:rsidRPr="000B5A9E">
        <w:rPr>
          <w:color w:val="000000" w:themeColor="text1"/>
          <w:u w:val="thick"/>
        </w:rPr>
        <w:t>language</w:t>
      </w:r>
    </w:p>
    <w:p w14:paraId="60FA58DD" w14:textId="77777777" w:rsidR="000B5A9E" w:rsidRDefault="000B5A9E" w:rsidP="000B5A9E">
      <w:pPr>
        <w:pStyle w:val="BodyText"/>
        <w:rPr>
          <w:b/>
          <w:sz w:val="20"/>
        </w:rPr>
      </w:pPr>
    </w:p>
    <w:p w14:paraId="7F2FF2F8" w14:textId="77777777" w:rsidR="000B5A9E" w:rsidRDefault="000B5A9E" w:rsidP="000B5A9E">
      <w:pPr>
        <w:pStyle w:val="ListParagraph"/>
        <w:numPr>
          <w:ilvl w:val="0"/>
          <w:numId w:val="27"/>
        </w:numPr>
        <w:tabs>
          <w:tab w:val="left" w:pos="831"/>
          <w:tab w:val="left" w:pos="832"/>
        </w:tabs>
        <w:spacing w:before="217" w:line="293" w:lineRule="exact"/>
        <w:ind w:hanging="361"/>
        <w:rPr>
          <w:sz w:val="24"/>
        </w:rPr>
      </w:pPr>
      <w:r>
        <w:rPr>
          <w:sz w:val="24"/>
        </w:rPr>
        <w:t>I</w:t>
      </w:r>
      <w:r>
        <w:rPr>
          <w:spacing w:val="-1"/>
          <w:sz w:val="24"/>
        </w:rPr>
        <w:t xml:space="preserve"> </w:t>
      </w:r>
      <w:r>
        <w:rPr>
          <w:sz w:val="24"/>
        </w:rPr>
        <w:t>can name and</w:t>
      </w:r>
      <w:r>
        <w:rPr>
          <w:spacing w:val="-1"/>
          <w:sz w:val="24"/>
        </w:rPr>
        <w:t xml:space="preserve"> </w:t>
      </w:r>
      <w:r>
        <w:rPr>
          <w:sz w:val="24"/>
        </w:rPr>
        <w:t>describe people.</w:t>
      </w:r>
    </w:p>
    <w:p w14:paraId="6D890861"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1"/>
          <w:sz w:val="24"/>
        </w:rPr>
        <w:t xml:space="preserve"> </w:t>
      </w:r>
      <w:r>
        <w:rPr>
          <w:sz w:val="24"/>
        </w:rPr>
        <w:t>can name and describe a place.</w:t>
      </w:r>
    </w:p>
    <w:p w14:paraId="3D136DD8"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name and describe an object.</w:t>
      </w:r>
    </w:p>
    <w:p w14:paraId="2D69D402"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have a short</w:t>
      </w:r>
      <w:r>
        <w:rPr>
          <w:spacing w:val="-1"/>
          <w:sz w:val="24"/>
        </w:rPr>
        <w:t xml:space="preserve"> </w:t>
      </w:r>
      <w:r>
        <w:rPr>
          <w:sz w:val="24"/>
        </w:rPr>
        <w:t>conversation saying 3-4 things.</w:t>
      </w:r>
    </w:p>
    <w:p w14:paraId="4FF710B7" w14:textId="77777777" w:rsidR="000B5A9E" w:rsidRDefault="000B5A9E" w:rsidP="000B5A9E">
      <w:pPr>
        <w:pStyle w:val="ListParagraph"/>
        <w:numPr>
          <w:ilvl w:val="0"/>
          <w:numId w:val="27"/>
        </w:numPr>
        <w:tabs>
          <w:tab w:val="left" w:pos="831"/>
          <w:tab w:val="left" w:pos="832"/>
        </w:tabs>
        <w:spacing w:line="290" w:lineRule="exact"/>
        <w:ind w:hanging="361"/>
        <w:rPr>
          <w:sz w:val="24"/>
        </w:rPr>
      </w:pPr>
      <w:r>
        <w:rPr>
          <w:sz w:val="24"/>
        </w:rPr>
        <w:t>I</w:t>
      </w:r>
      <w:r>
        <w:rPr>
          <w:spacing w:val="-1"/>
          <w:sz w:val="24"/>
        </w:rPr>
        <w:t xml:space="preserve"> </w:t>
      </w:r>
      <w:r>
        <w:rPr>
          <w:sz w:val="24"/>
        </w:rPr>
        <w:t>can give a response using a short</w:t>
      </w:r>
      <w:r>
        <w:rPr>
          <w:spacing w:val="-1"/>
          <w:sz w:val="24"/>
        </w:rPr>
        <w:t xml:space="preserve"> </w:t>
      </w:r>
      <w:r>
        <w:rPr>
          <w:sz w:val="24"/>
        </w:rPr>
        <w:t>phrase.</w:t>
      </w:r>
    </w:p>
    <w:p w14:paraId="139C5172" w14:textId="6B49CACB" w:rsidR="000B5A9E" w:rsidRPr="008F672F" w:rsidRDefault="000B5A9E" w:rsidP="000B5A9E">
      <w:pPr>
        <w:pStyle w:val="ListParagraph"/>
        <w:numPr>
          <w:ilvl w:val="0"/>
          <w:numId w:val="27"/>
        </w:numPr>
        <w:tabs>
          <w:tab w:val="left" w:pos="831"/>
          <w:tab w:val="left" w:pos="832"/>
        </w:tabs>
        <w:spacing w:line="291" w:lineRule="exact"/>
        <w:ind w:hanging="361"/>
        <w:rPr>
          <w:sz w:val="24"/>
        </w:rPr>
        <w:sectPr w:rsidR="000B5A9E" w:rsidRPr="008F672F">
          <w:pgSz w:w="11910" w:h="16840"/>
          <w:pgMar w:top="2040" w:right="1320" w:bottom="1420" w:left="1340" w:header="722" w:footer="1229" w:gutter="0"/>
          <w:cols w:space="720"/>
        </w:sectPr>
      </w:pPr>
      <w:r>
        <w:rPr>
          <w:sz w:val="24"/>
        </w:rPr>
        <w:t>I</w:t>
      </w:r>
      <w:r>
        <w:rPr>
          <w:spacing w:val="-2"/>
          <w:sz w:val="24"/>
        </w:rPr>
        <w:t xml:space="preserve"> </w:t>
      </w:r>
      <w:r>
        <w:rPr>
          <w:sz w:val="24"/>
        </w:rPr>
        <w:t>am</w:t>
      </w:r>
      <w:r>
        <w:rPr>
          <w:spacing w:val="-1"/>
          <w:sz w:val="24"/>
        </w:rPr>
        <w:t xml:space="preserve"> </w:t>
      </w:r>
      <w:r>
        <w:rPr>
          <w:sz w:val="24"/>
        </w:rPr>
        <w:t>starting to</w:t>
      </w:r>
      <w:r>
        <w:rPr>
          <w:spacing w:val="-1"/>
          <w:sz w:val="24"/>
        </w:rPr>
        <w:t xml:space="preserve"> </w:t>
      </w:r>
      <w:r>
        <w:rPr>
          <w:sz w:val="24"/>
        </w:rPr>
        <w:t>speak in sentences.</w:t>
      </w:r>
    </w:p>
    <w:p w14:paraId="1F1C27C7" w14:textId="032194ED" w:rsidR="000B5A9E" w:rsidRPr="000B5A9E" w:rsidRDefault="000B5A9E" w:rsidP="000B5A9E">
      <w:pPr>
        <w:pStyle w:val="Heading2"/>
        <w:spacing w:before="217"/>
        <w:rPr>
          <w:color w:val="000000" w:themeColor="text1"/>
        </w:rPr>
      </w:pPr>
      <w:bookmarkStart w:id="11" w:name="_TOC_250009"/>
      <w:r w:rsidRPr="000B5A9E">
        <w:rPr>
          <w:color w:val="000000" w:themeColor="text1"/>
          <w:u w:val="thick"/>
        </w:rPr>
        <w:lastRenderedPageBreak/>
        <w:t>Year</w:t>
      </w:r>
      <w:r w:rsidRPr="000B5A9E">
        <w:rPr>
          <w:color w:val="000000" w:themeColor="text1"/>
          <w:spacing w:val="-3"/>
          <w:u w:val="thick"/>
        </w:rPr>
        <w:t xml:space="preserve"> </w:t>
      </w:r>
      <w:r w:rsidRPr="000B5A9E">
        <w:rPr>
          <w:color w:val="000000" w:themeColor="text1"/>
          <w:u w:val="thick"/>
        </w:rPr>
        <w:t>4</w:t>
      </w:r>
      <w:r w:rsidRPr="000B5A9E">
        <w:rPr>
          <w:color w:val="000000" w:themeColor="text1"/>
          <w:spacing w:val="-3"/>
          <w:u w:val="thick"/>
        </w:rPr>
        <w:t xml:space="preserve"> </w:t>
      </w:r>
      <w:bookmarkEnd w:id="11"/>
      <w:r w:rsidRPr="000B5A9E">
        <w:rPr>
          <w:color w:val="000000" w:themeColor="text1"/>
          <w:u w:val="thick"/>
        </w:rPr>
        <w:t>Reading</w:t>
      </w:r>
    </w:p>
    <w:p w14:paraId="162EAEAC" w14:textId="77777777" w:rsidR="000B5A9E" w:rsidRPr="000B5A9E" w:rsidRDefault="000B5A9E" w:rsidP="000B5A9E">
      <w:pPr>
        <w:pStyle w:val="BodyText"/>
        <w:rPr>
          <w:b/>
          <w:color w:val="000000" w:themeColor="text1"/>
          <w:sz w:val="20"/>
        </w:rPr>
      </w:pPr>
    </w:p>
    <w:p w14:paraId="17EFCADD" w14:textId="77777777" w:rsidR="000B5A9E" w:rsidRPr="000B5A9E" w:rsidRDefault="000B5A9E" w:rsidP="000B5A9E">
      <w:pPr>
        <w:pStyle w:val="ListParagraph"/>
        <w:numPr>
          <w:ilvl w:val="0"/>
          <w:numId w:val="27"/>
        </w:numPr>
        <w:tabs>
          <w:tab w:val="left" w:pos="831"/>
          <w:tab w:val="left" w:pos="832"/>
        </w:tabs>
        <w:spacing w:before="222" w:line="293" w:lineRule="exact"/>
        <w:ind w:hanging="361"/>
        <w:rPr>
          <w:color w:val="000000" w:themeColor="text1"/>
          <w:sz w:val="24"/>
        </w:rPr>
      </w:pPr>
      <w:r w:rsidRPr="000B5A9E">
        <w:rPr>
          <w:color w:val="000000" w:themeColor="text1"/>
          <w:sz w:val="24"/>
        </w:rPr>
        <w:t>I</w:t>
      </w:r>
      <w:r w:rsidRPr="000B5A9E">
        <w:rPr>
          <w:color w:val="000000" w:themeColor="text1"/>
          <w:spacing w:val="-2"/>
          <w:sz w:val="24"/>
        </w:rPr>
        <w:t xml:space="preserve"> </w:t>
      </w:r>
      <w:r w:rsidRPr="000B5A9E">
        <w:rPr>
          <w:color w:val="000000" w:themeColor="text1"/>
          <w:sz w:val="24"/>
        </w:rPr>
        <w:t>can read and understand a</w:t>
      </w:r>
      <w:r w:rsidRPr="000B5A9E">
        <w:rPr>
          <w:color w:val="000000" w:themeColor="text1"/>
          <w:spacing w:val="-1"/>
          <w:sz w:val="24"/>
        </w:rPr>
        <w:t xml:space="preserve"> </w:t>
      </w:r>
      <w:r w:rsidRPr="000B5A9E">
        <w:rPr>
          <w:color w:val="000000" w:themeColor="text1"/>
          <w:sz w:val="24"/>
        </w:rPr>
        <w:t>short</w:t>
      </w:r>
      <w:r w:rsidRPr="000B5A9E">
        <w:rPr>
          <w:color w:val="000000" w:themeColor="text1"/>
          <w:spacing w:val="-1"/>
          <w:sz w:val="24"/>
        </w:rPr>
        <w:t xml:space="preserve"> </w:t>
      </w:r>
      <w:r w:rsidRPr="000B5A9E">
        <w:rPr>
          <w:color w:val="000000" w:themeColor="text1"/>
          <w:sz w:val="24"/>
        </w:rPr>
        <w:t>passage using familiar</w:t>
      </w:r>
      <w:r w:rsidRPr="000B5A9E">
        <w:rPr>
          <w:color w:val="000000" w:themeColor="text1"/>
          <w:spacing w:val="-1"/>
          <w:sz w:val="24"/>
        </w:rPr>
        <w:t xml:space="preserve"> </w:t>
      </w:r>
      <w:r w:rsidRPr="000B5A9E">
        <w:rPr>
          <w:color w:val="000000" w:themeColor="text1"/>
          <w:sz w:val="24"/>
        </w:rPr>
        <w:t>language.</w:t>
      </w:r>
    </w:p>
    <w:p w14:paraId="6546339C" w14:textId="77777777" w:rsidR="000B5A9E" w:rsidRPr="000B5A9E" w:rsidRDefault="000B5A9E" w:rsidP="000B5A9E">
      <w:pPr>
        <w:pStyle w:val="ListParagraph"/>
        <w:numPr>
          <w:ilvl w:val="0"/>
          <w:numId w:val="27"/>
        </w:numPr>
        <w:tabs>
          <w:tab w:val="left" w:pos="831"/>
          <w:tab w:val="left" w:pos="832"/>
        </w:tabs>
        <w:spacing w:line="293" w:lineRule="exact"/>
        <w:ind w:hanging="361"/>
        <w:rPr>
          <w:color w:val="000000" w:themeColor="text1"/>
          <w:sz w:val="24"/>
        </w:rPr>
      </w:pPr>
      <w:r w:rsidRPr="000B5A9E">
        <w:rPr>
          <w:color w:val="000000" w:themeColor="text1"/>
          <w:sz w:val="24"/>
        </w:rPr>
        <w:t>I</w:t>
      </w:r>
      <w:r w:rsidRPr="000B5A9E">
        <w:rPr>
          <w:color w:val="000000" w:themeColor="text1"/>
          <w:spacing w:val="-1"/>
          <w:sz w:val="24"/>
        </w:rPr>
        <w:t xml:space="preserve"> </w:t>
      </w:r>
      <w:r w:rsidRPr="000B5A9E">
        <w:rPr>
          <w:color w:val="000000" w:themeColor="text1"/>
          <w:sz w:val="24"/>
        </w:rPr>
        <w:t>can explain the main points in a short</w:t>
      </w:r>
      <w:r w:rsidRPr="000B5A9E">
        <w:rPr>
          <w:color w:val="000000" w:themeColor="text1"/>
          <w:spacing w:val="-1"/>
          <w:sz w:val="24"/>
        </w:rPr>
        <w:t xml:space="preserve"> </w:t>
      </w:r>
      <w:r w:rsidRPr="000B5A9E">
        <w:rPr>
          <w:color w:val="000000" w:themeColor="text1"/>
          <w:sz w:val="24"/>
        </w:rPr>
        <w:t>passage.</w:t>
      </w:r>
    </w:p>
    <w:p w14:paraId="5136D1C5" w14:textId="77777777" w:rsidR="000B5A9E" w:rsidRPr="000B5A9E" w:rsidRDefault="000B5A9E" w:rsidP="000B5A9E">
      <w:pPr>
        <w:pStyle w:val="ListParagraph"/>
        <w:numPr>
          <w:ilvl w:val="0"/>
          <w:numId w:val="27"/>
        </w:numPr>
        <w:tabs>
          <w:tab w:val="left" w:pos="831"/>
          <w:tab w:val="left" w:pos="832"/>
        </w:tabs>
        <w:spacing w:line="293" w:lineRule="exact"/>
        <w:ind w:hanging="361"/>
        <w:rPr>
          <w:color w:val="000000" w:themeColor="text1"/>
          <w:sz w:val="24"/>
        </w:rPr>
      </w:pPr>
      <w:r w:rsidRPr="000B5A9E">
        <w:rPr>
          <w:color w:val="000000" w:themeColor="text1"/>
          <w:sz w:val="24"/>
        </w:rPr>
        <w:t>I</w:t>
      </w:r>
      <w:r w:rsidRPr="000B5A9E">
        <w:rPr>
          <w:color w:val="000000" w:themeColor="text1"/>
          <w:spacing w:val="-1"/>
          <w:sz w:val="24"/>
        </w:rPr>
        <w:t xml:space="preserve"> </w:t>
      </w:r>
      <w:r w:rsidRPr="000B5A9E">
        <w:rPr>
          <w:color w:val="000000" w:themeColor="text1"/>
          <w:sz w:val="24"/>
        </w:rPr>
        <w:t>can read a passage independently.</w:t>
      </w:r>
    </w:p>
    <w:p w14:paraId="3F1A5433" w14:textId="77777777" w:rsidR="000B5A9E" w:rsidRPr="000B5A9E" w:rsidRDefault="000B5A9E" w:rsidP="000B5A9E">
      <w:pPr>
        <w:pStyle w:val="ListParagraph"/>
        <w:numPr>
          <w:ilvl w:val="0"/>
          <w:numId w:val="27"/>
        </w:numPr>
        <w:tabs>
          <w:tab w:val="left" w:pos="831"/>
          <w:tab w:val="left" w:pos="832"/>
        </w:tabs>
        <w:spacing w:line="293" w:lineRule="exact"/>
        <w:ind w:hanging="361"/>
        <w:rPr>
          <w:color w:val="000000" w:themeColor="text1"/>
          <w:sz w:val="24"/>
        </w:rPr>
      </w:pPr>
      <w:r w:rsidRPr="000B5A9E">
        <w:rPr>
          <w:color w:val="000000" w:themeColor="text1"/>
          <w:sz w:val="24"/>
        </w:rPr>
        <w:t>I</w:t>
      </w:r>
      <w:r w:rsidRPr="000B5A9E">
        <w:rPr>
          <w:color w:val="000000" w:themeColor="text1"/>
          <w:spacing w:val="-2"/>
          <w:sz w:val="24"/>
        </w:rPr>
        <w:t xml:space="preserve"> </w:t>
      </w:r>
      <w:r w:rsidRPr="000B5A9E">
        <w:rPr>
          <w:color w:val="000000" w:themeColor="text1"/>
          <w:sz w:val="24"/>
        </w:rPr>
        <w:t>can use a bilingual dictionary</w:t>
      </w:r>
      <w:r w:rsidRPr="000B5A9E">
        <w:rPr>
          <w:color w:val="000000" w:themeColor="text1"/>
          <w:spacing w:val="-1"/>
          <w:sz w:val="24"/>
        </w:rPr>
        <w:t xml:space="preserve"> </w:t>
      </w:r>
      <w:r w:rsidRPr="000B5A9E">
        <w:rPr>
          <w:color w:val="000000" w:themeColor="text1"/>
          <w:sz w:val="24"/>
        </w:rPr>
        <w:t>or</w:t>
      </w:r>
      <w:r w:rsidRPr="000B5A9E">
        <w:rPr>
          <w:color w:val="000000" w:themeColor="text1"/>
          <w:spacing w:val="-1"/>
          <w:sz w:val="24"/>
        </w:rPr>
        <w:t xml:space="preserve"> </w:t>
      </w:r>
      <w:r w:rsidRPr="000B5A9E">
        <w:rPr>
          <w:color w:val="000000" w:themeColor="text1"/>
          <w:sz w:val="24"/>
        </w:rPr>
        <w:t>glossary</w:t>
      </w:r>
      <w:r w:rsidRPr="000B5A9E">
        <w:rPr>
          <w:color w:val="000000" w:themeColor="text1"/>
          <w:spacing w:val="-1"/>
          <w:sz w:val="24"/>
        </w:rPr>
        <w:t xml:space="preserve"> </w:t>
      </w:r>
      <w:r w:rsidRPr="000B5A9E">
        <w:rPr>
          <w:color w:val="000000" w:themeColor="text1"/>
          <w:sz w:val="24"/>
        </w:rPr>
        <w:t>to look up new words.</w:t>
      </w:r>
    </w:p>
    <w:p w14:paraId="701CF600" w14:textId="77777777" w:rsidR="000B5A9E" w:rsidRPr="000B5A9E" w:rsidRDefault="000B5A9E" w:rsidP="000B5A9E">
      <w:pPr>
        <w:pStyle w:val="BodyText"/>
        <w:spacing w:before="10"/>
        <w:rPr>
          <w:color w:val="000000" w:themeColor="text1"/>
          <w:sz w:val="38"/>
        </w:rPr>
      </w:pPr>
    </w:p>
    <w:p w14:paraId="22165729" w14:textId="77777777" w:rsidR="000B5A9E" w:rsidRPr="000B5A9E" w:rsidRDefault="000B5A9E" w:rsidP="000B5A9E">
      <w:pPr>
        <w:pStyle w:val="Heading2"/>
        <w:rPr>
          <w:color w:val="000000" w:themeColor="text1"/>
        </w:rPr>
      </w:pPr>
      <w:bookmarkStart w:id="12" w:name="_TOC_250008"/>
      <w:r w:rsidRPr="000B5A9E">
        <w:rPr>
          <w:color w:val="000000" w:themeColor="text1"/>
          <w:u w:val="thick"/>
        </w:rPr>
        <w:t>Year</w:t>
      </w:r>
      <w:r w:rsidRPr="000B5A9E">
        <w:rPr>
          <w:color w:val="000000" w:themeColor="text1"/>
          <w:spacing w:val="-1"/>
          <w:u w:val="thick"/>
        </w:rPr>
        <w:t xml:space="preserve"> </w:t>
      </w:r>
      <w:r w:rsidRPr="000B5A9E">
        <w:rPr>
          <w:color w:val="000000" w:themeColor="text1"/>
          <w:u w:val="thick"/>
        </w:rPr>
        <w:t>4</w:t>
      </w:r>
      <w:r w:rsidRPr="000B5A9E">
        <w:rPr>
          <w:color w:val="000000" w:themeColor="text1"/>
          <w:spacing w:val="-2"/>
          <w:u w:val="thick"/>
        </w:rPr>
        <w:t xml:space="preserve"> </w:t>
      </w:r>
      <w:bookmarkEnd w:id="12"/>
      <w:r w:rsidRPr="000B5A9E">
        <w:rPr>
          <w:color w:val="000000" w:themeColor="text1"/>
          <w:u w:val="thick"/>
        </w:rPr>
        <w:t>Writing</w:t>
      </w:r>
    </w:p>
    <w:p w14:paraId="4E1A8ECB" w14:textId="77777777" w:rsidR="000B5A9E" w:rsidRPr="000B5A9E" w:rsidRDefault="000B5A9E" w:rsidP="000B5A9E">
      <w:pPr>
        <w:pStyle w:val="BodyText"/>
        <w:rPr>
          <w:b/>
          <w:color w:val="000000" w:themeColor="text1"/>
          <w:sz w:val="20"/>
        </w:rPr>
      </w:pPr>
    </w:p>
    <w:p w14:paraId="6BE4E5D9" w14:textId="77777777" w:rsidR="000B5A9E" w:rsidRPr="000B5A9E" w:rsidRDefault="000B5A9E" w:rsidP="000B5A9E">
      <w:pPr>
        <w:pStyle w:val="ListParagraph"/>
        <w:numPr>
          <w:ilvl w:val="0"/>
          <w:numId w:val="27"/>
        </w:numPr>
        <w:tabs>
          <w:tab w:val="left" w:pos="831"/>
          <w:tab w:val="left" w:pos="832"/>
        </w:tabs>
        <w:spacing w:before="217" w:line="293" w:lineRule="exact"/>
        <w:ind w:hanging="361"/>
        <w:rPr>
          <w:color w:val="000000" w:themeColor="text1"/>
          <w:sz w:val="24"/>
        </w:rPr>
      </w:pPr>
      <w:r w:rsidRPr="000B5A9E">
        <w:rPr>
          <w:color w:val="000000" w:themeColor="text1"/>
          <w:sz w:val="24"/>
        </w:rPr>
        <w:t>I</w:t>
      </w:r>
      <w:r w:rsidRPr="000B5A9E">
        <w:rPr>
          <w:color w:val="000000" w:themeColor="text1"/>
          <w:spacing w:val="-1"/>
          <w:sz w:val="24"/>
        </w:rPr>
        <w:t xml:space="preserve"> </w:t>
      </w:r>
      <w:r w:rsidRPr="000B5A9E">
        <w:rPr>
          <w:color w:val="000000" w:themeColor="text1"/>
          <w:sz w:val="24"/>
        </w:rPr>
        <w:t>can write phrases from</w:t>
      </w:r>
      <w:r w:rsidRPr="000B5A9E">
        <w:rPr>
          <w:color w:val="000000" w:themeColor="text1"/>
          <w:spacing w:val="-1"/>
          <w:sz w:val="24"/>
        </w:rPr>
        <w:t xml:space="preserve"> </w:t>
      </w:r>
      <w:r w:rsidRPr="000B5A9E">
        <w:rPr>
          <w:color w:val="000000" w:themeColor="text1"/>
          <w:sz w:val="24"/>
        </w:rPr>
        <w:t>memory.</w:t>
      </w:r>
    </w:p>
    <w:p w14:paraId="4752A972" w14:textId="77777777" w:rsidR="000B5A9E" w:rsidRPr="000B5A9E" w:rsidRDefault="000B5A9E" w:rsidP="000B5A9E">
      <w:pPr>
        <w:pStyle w:val="ListParagraph"/>
        <w:numPr>
          <w:ilvl w:val="0"/>
          <w:numId w:val="27"/>
        </w:numPr>
        <w:tabs>
          <w:tab w:val="left" w:pos="831"/>
          <w:tab w:val="left" w:pos="832"/>
        </w:tabs>
        <w:spacing w:line="293" w:lineRule="exact"/>
        <w:ind w:hanging="361"/>
        <w:rPr>
          <w:color w:val="000000" w:themeColor="text1"/>
          <w:sz w:val="24"/>
        </w:rPr>
      </w:pPr>
      <w:r w:rsidRPr="000B5A9E">
        <w:rPr>
          <w:color w:val="000000" w:themeColor="text1"/>
          <w:sz w:val="24"/>
        </w:rPr>
        <w:t>I</w:t>
      </w:r>
      <w:r w:rsidRPr="000B5A9E">
        <w:rPr>
          <w:color w:val="000000" w:themeColor="text1"/>
          <w:spacing w:val="-2"/>
          <w:sz w:val="24"/>
        </w:rPr>
        <w:t xml:space="preserve"> </w:t>
      </w:r>
      <w:r w:rsidRPr="000B5A9E">
        <w:rPr>
          <w:color w:val="000000" w:themeColor="text1"/>
          <w:sz w:val="24"/>
        </w:rPr>
        <w:t>can write 2-3 short</w:t>
      </w:r>
      <w:r w:rsidRPr="000B5A9E">
        <w:rPr>
          <w:color w:val="000000" w:themeColor="text1"/>
          <w:spacing w:val="-1"/>
          <w:sz w:val="24"/>
        </w:rPr>
        <w:t xml:space="preserve"> </w:t>
      </w:r>
      <w:r w:rsidRPr="000B5A9E">
        <w:rPr>
          <w:color w:val="000000" w:themeColor="text1"/>
          <w:sz w:val="24"/>
        </w:rPr>
        <w:t>sentences on a familiar</w:t>
      </w:r>
      <w:r w:rsidRPr="000B5A9E">
        <w:rPr>
          <w:color w:val="000000" w:themeColor="text1"/>
          <w:spacing w:val="-1"/>
          <w:sz w:val="24"/>
        </w:rPr>
        <w:t xml:space="preserve"> </w:t>
      </w:r>
      <w:r w:rsidRPr="000B5A9E">
        <w:rPr>
          <w:color w:val="000000" w:themeColor="text1"/>
          <w:sz w:val="24"/>
        </w:rPr>
        <w:t>topic.</w:t>
      </w:r>
    </w:p>
    <w:p w14:paraId="493B5EBE" w14:textId="77777777" w:rsidR="000B5A9E" w:rsidRPr="000B5A9E" w:rsidRDefault="000B5A9E" w:rsidP="000B5A9E">
      <w:pPr>
        <w:pStyle w:val="ListParagraph"/>
        <w:numPr>
          <w:ilvl w:val="0"/>
          <w:numId w:val="27"/>
        </w:numPr>
        <w:tabs>
          <w:tab w:val="left" w:pos="831"/>
          <w:tab w:val="left" w:pos="832"/>
        </w:tabs>
        <w:spacing w:line="293" w:lineRule="exact"/>
        <w:ind w:hanging="361"/>
        <w:rPr>
          <w:color w:val="000000" w:themeColor="text1"/>
          <w:sz w:val="24"/>
        </w:rPr>
      </w:pPr>
      <w:r w:rsidRPr="000B5A9E">
        <w:rPr>
          <w:color w:val="000000" w:themeColor="text1"/>
          <w:sz w:val="24"/>
        </w:rPr>
        <w:t>I</w:t>
      </w:r>
      <w:r w:rsidRPr="000B5A9E">
        <w:rPr>
          <w:color w:val="000000" w:themeColor="text1"/>
          <w:spacing w:val="-1"/>
          <w:sz w:val="24"/>
        </w:rPr>
        <w:t xml:space="preserve"> </w:t>
      </w:r>
      <w:r w:rsidRPr="000B5A9E">
        <w:rPr>
          <w:color w:val="000000" w:themeColor="text1"/>
          <w:sz w:val="24"/>
        </w:rPr>
        <w:t>can say what</w:t>
      </w:r>
      <w:r w:rsidRPr="000B5A9E">
        <w:rPr>
          <w:color w:val="000000" w:themeColor="text1"/>
          <w:spacing w:val="-1"/>
          <w:sz w:val="24"/>
        </w:rPr>
        <w:t xml:space="preserve"> </w:t>
      </w:r>
      <w:r w:rsidRPr="000B5A9E">
        <w:rPr>
          <w:color w:val="000000" w:themeColor="text1"/>
          <w:sz w:val="24"/>
        </w:rPr>
        <w:t>I</w:t>
      </w:r>
      <w:r w:rsidRPr="000B5A9E">
        <w:rPr>
          <w:color w:val="000000" w:themeColor="text1"/>
          <w:spacing w:val="-1"/>
          <w:sz w:val="24"/>
        </w:rPr>
        <w:t xml:space="preserve"> </w:t>
      </w:r>
      <w:r w:rsidRPr="000B5A9E">
        <w:rPr>
          <w:color w:val="000000" w:themeColor="text1"/>
          <w:sz w:val="24"/>
        </w:rPr>
        <w:t>like/dislike about</w:t>
      </w:r>
      <w:r w:rsidRPr="000B5A9E">
        <w:rPr>
          <w:color w:val="000000" w:themeColor="text1"/>
          <w:spacing w:val="-1"/>
          <w:sz w:val="24"/>
        </w:rPr>
        <w:t xml:space="preserve"> </w:t>
      </w:r>
      <w:r w:rsidRPr="000B5A9E">
        <w:rPr>
          <w:color w:val="000000" w:themeColor="text1"/>
          <w:sz w:val="24"/>
        </w:rPr>
        <w:t>a familiar</w:t>
      </w:r>
      <w:r w:rsidRPr="000B5A9E">
        <w:rPr>
          <w:color w:val="000000" w:themeColor="text1"/>
          <w:spacing w:val="-1"/>
          <w:sz w:val="24"/>
        </w:rPr>
        <w:t xml:space="preserve"> </w:t>
      </w:r>
      <w:r w:rsidRPr="000B5A9E">
        <w:rPr>
          <w:color w:val="000000" w:themeColor="text1"/>
          <w:sz w:val="24"/>
        </w:rPr>
        <w:t>topic.</w:t>
      </w:r>
    </w:p>
    <w:p w14:paraId="05AE812F" w14:textId="77777777" w:rsidR="000B5A9E" w:rsidRPr="000B5A9E" w:rsidRDefault="000B5A9E" w:rsidP="000B5A9E">
      <w:pPr>
        <w:pStyle w:val="BodyText"/>
        <w:rPr>
          <w:color w:val="000000" w:themeColor="text1"/>
          <w:sz w:val="28"/>
        </w:rPr>
      </w:pPr>
    </w:p>
    <w:p w14:paraId="129E999B" w14:textId="77777777" w:rsidR="000B5A9E" w:rsidRPr="000B5A9E" w:rsidRDefault="000B5A9E" w:rsidP="000B5A9E">
      <w:pPr>
        <w:pStyle w:val="BodyText"/>
        <w:spacing w:before="3"/>
        <w:rPr>
          <w:color w:val="000000" w:themeColor="text1"/>
          <w:sz w:val="22"/>
        </w:rPr>
      </w:pPr>
    </w:p>
    <w:p w14:paraId="69778541" w14:textId="2FD035D6" w:rsidR="000B5A9E" w:rsidRPr="000B5A9E" w:rsidRDefault="000B5A9E" w:rsidP="000B5A9E">
      <w:pPr>
        <w:pStyle w:val="Heading1"/>
        <w:rPr>
          <w:color w:val="000000" w:themeColor="text1"/>
          <w:u w:val="none"/>
        </w:rPr>
      </w:pPr>
      <w:bookmarkStart w:id="13" w:name="_TOC_250007"/>
      <w:r w:rsidRPr="000B5A9E">
        <w:rPr>
          <w:color w:val="000000" w:themeColor="text1"/>
          <w:u w:val="thick"/>
        </w:rPr>
        <w:t>A</w:t>
      </w:r>
      <w:r w:rsidRPr="000B5A9E">
        <w:rPr>
          <w:color w:val="000000" w:themeColor="text1"/>
          <w:spacing w:val="-3"/>
          <w:u w:val="thick"/>
        </w:rPr>
        <w:t xml:space="preserve"> </w:t>
      </w:r>
      <w:r w:rsidRPr="000B5A9E">
        <w:rPr>
          <w:color w:val="000000" w:themeColor="text1"/>
          <w:u w:val="thick"/>
        </w:rPr>
        <w:t>Year</w:t>
      </w:r>
      <w:r w:rsidRPr="000B5A9E">
        <w:rPr>
          <w:color w:val="000000" w:themeColor="text1"/>
          <w:spacing w:val="-4"/>
          <w:u w:val="thick"/>
        </w:rPr>
        <w:t xml:space="preserve"> </w:t>
      </w:r>
      <w:r w:rsidRPr="000B5A9E">
        <w:rPr>
          <w:color w:val="000000" w:themeColor="text1"/>
          <w:u w:val="thick"/>
        </w:rPr>
        <w:t>5</w:t>
      </w:r>
      <w:r w:rsidRPr="000B5A9E">
        <w:rPr>
          <w:color w:val="000000" w:themeColor="text1"/>
          <w:spacing w:val="-4"/>
          <w:u w:val="thick"/>
        </w:rPr>
        <w:t xml:space="preserve"> </w:t>
      </w:r>
      <w:r w:rsidRPr="000B5A9E">
        <w:rPr>
          <w:color w:val="000000" w:themeColor="text1"/>
          <w:u w:val="thick"/>
        </w:rPr>
        <w:t>International</w:t>
      </w:r>
      <w:r w:rsidRPr="000B5A9E">
        <w:rPr>
          <w:color w:val="000000" w:themeColor="text1"/>
          <w:spacing w:val="-4"/>
          <w:u w:val="thick"/>
        </w:rPr>
        <w:t xml:space="preserve"> </w:t>
      </w:r>
      <w:r w:rsidRPr="000B5A9E">
        <w:rPr>
          <w:color w:val="000000" w:themeColor="text1"/>
          <w:u w:val="thick"/>
        </w:rPr>
        <w:t>Speaker</w:t>
      </w:r>
      <w:r w:rsidRPr="000B5A9E">
        <w:rPr>
          <w:color w:val="000000" w:themeColor="text1"/>
          <w:spacing w:val="-3"/>
          <w:u w:val="thick"/>
        </w:rPr>
        <w:t xml:space="preserve"> </w:t>
      </w:r>
      <w:r w:rsidRPr="000B5A9E">
        <w:rPr>
          <w:color w:val="000000" w:themeColor="text1"/>
          <w:u w:val="thick"/>
        </w:rPr>
        <w:t>at</w:t>
      </w:r>
      <w:r w:rsidRPr="000B5A9E">
        <w:rPr>
          <w:color w:val="000000" w:themeColor="text1"/>
          <w:spacing w:val="-3"/>
          <w:u w:val="thick"/>
        </w:rPr>
        <w:t xml:space="preserve"> </w:t>
      </w:r>
      <w:bookmarkEnd w:id="13"/>
      <w:r>
        <w:rPr>
          <w:color w:val="000000" w:themeColor="text1"/>
          <w:u w:val="thick"/>
        </w:rPr>
        <w:t>RCSAT</w:t>
      </w:r>
    </w:p>
    <w:p w14:paraId="2940066D" w14:textId="77777777" w:rsidR="000B5A9E" w:rsidRPr="000B5A9E" w:rsidRDefault="000B5A9E" w:rsidP="000B5A9E">
      <w:pPr>
        <w:pStyle w:val="BodyText"/>
        <w:rPr>
          <w:b/>
          <w:color w:val="000000" w:themeColor="text1"/>
          <w:sz w:val="20"/>
        </w:rPr>
      </w:pPr>
    </w:p>
    <w:p w14:paraId="18434816" w14:textId="77777777" w:rsidR="000B5A9E" w:rsidRPr="000B5A9E" w:rsidRDefault="000B5A9E" w:rsidP="000B5A9E">
      <w:pPr>
        <w:pStyle w:val="Heading2"/>
        <w:spacing w:before="229"/>
        <w:rPr>
          <w:color w:val="000000" w:themeColor="text1"/>
        </w:rPr>
      </w:pPr>
      <w:bookmarkStart w:id="14" w:name="_TOC_250006"/>
      <w:r w:rsidRPr="000B5A9E">
        <w:rPr>
          <w:color w:val="000000" w:themeColor="text1"/>
          <w:u w:val="thick"/>
        </w:rPr>
        <w:t>Year</w:t>
      </w:r>
      <w:r w:rsidRPr="000B5A9E">
        <w:rPr>
          <w:color w:val="000000" w:themeColor="text1"/>
          <w:spacing w:val="-1"/>
          <w:u w:val="thick"/>
        </w:rPr>
        <w:t xml:space="preserve"> </w:t>
      </w:r>
      <w:r w:rsidRPr="000B5A9E">
        <w:rPr>
          <w:color w:val="000000" w:themeColor="text1"/>
          <w:u w:val="thick"/>
        </w:rPr>
        <w:t>5</w:t>
      </w:r>
      <w:r w:rsidRPr="000B5A9E">
        <w:rPr>
          <w:color w:val="000000" w:themeColor="text1"/>
          <w:spacing w:val="-1"/>
          <w:u w:val="thick"/>
        </w:rPr>
        <w:t xml:space="preserve"> </w:t>
      </w:r>
      <w:r w:rsidRPr="000B5A9E">
        <w:rPr>
          <w:color w:val="000000" w:themeColor="text1"/>
          <w:u w:val="thick"/>
        </w:rPr>
        <w:t>Spoken</w:t>
      </w:r>
      <w:r w:rsidRPr="000B5A9E">
        <w:rPr>
          <w:color w:val="000000" w:themeColor="text1"/>
          <w:spacing w:val="-1"/>
          <w:u w:val="thick"/>
        </w:rPr>
        <w:t xml:space="preserve"> </w:t>
      </w:r>
      <w:bookmarkEnd w:id="14"/>
      <w:r w:rsidRPr="000B5A9E">
        <w:rPr>
          <w:color w:val="000000" w:themeColor="text1"/>
          <w:u w:val="thick"/>
        </w:rPr>
        <w:t>language</w:t>
      </w:r>
    </w:p>
    <w:p w14:paraId="68312837" w14:textId="77777777" w:rsidR="000B5A9E" w:rsidRDefault="000B5A9E" w:rsidP="000B5A9E">
      <w:pPr>
        <w:pStyle w:val="BodyText"/>
        <w:spacing w:before="6"/>
        <w:rPr>
          <w:b/>
          <w:sz w:val="18"/>
        </w:rPr>
      </w:pPr>
    </w:p>
    <w:p w14:paraId="40E0B6F9" w14:textId="77777777" w:rsidR="000B5A9E" w:rsidRDefault="000B5A9E" w:rsidP="000B5A9E">
      <w:pPr>
        <w:pStyle w:val="ListParagraph"/>
        <w:numPr>
          <w:ilvl w:val="0"/>
          <w:numId w:val="27"/>
        </w:numPr>
        <w:tabs>
          <w:tab w:val="left" w:pos="831"/>
          <w:tab w:val="left" w:pos="832"/>
        </w:tabs>
        <w:spacing w:before="100" w:line="293" w:lineRule="exact"/>
        <w:ind w:hanging="361"/>
        <w:rPr>
          <w:sz w:val="24"/>
        </w:rPr>
      </w:pPr>
      <w:r>
        <w:rPr>
          <w:sz w:val="24"/>
        </w:rPr>
        <w:t>I</w:t>
      </w:r>
      <w:r>
        <w:rPr>
          <w:spacing w:val="-1"/>
          <w:sz w:val="24"/>
        </w:rPr>
        <w:t xml:space="preserve"> </w:t>
      </w:r>
      <w:r>
        <w:rPr>
          <w:sz w:val="24"/>
        </w:rPr>
        <w:t>can hold a simple conversation with at</w:t>
      </w:r>
      <w:r>
        <w:rPr>
          <w:spacing w:val="-1"/>
          <w:sz w:val="24"/>
        </w:rPr>
        <w:t xml:space="preserve"> </w:t>
      </w:r>
      <w:r>
        <w:rPr>
          <w:sz w:val="24"/>
        </w:rPr>
        <w:t>least</w:t>
      </w:r>
      <w:r>
        <w:rPr>
          <w:spacing w:val="-1"/>
          <w:sz w:val="24"/>
        </w:rPr>
        <w:t xml:space="preserve"> </w:t>
      </w:r>
      <w:r>
        <w:rPr>
          <w:sz w:val="24"/>
        </w:rPr>
        <w:t>4 exchanges.</w:t>
      </w:r>
    </w:p>
    <w:p w14:paraId="07D84501"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use</w:t>
      </w:r>
      <w:r>
        <w:rPr>
          <w:spacing w:val="-1"/>
          <w:sz w:val="24"/>
        </w:rPr>
        <w:t xml:space="preserve"> </w:t>
      </w:r>
      <w:r>
        <w:rPr>
          <w:sz w:val="24"/>
        </w:rPr>
        <w:t>my</w:t>
      </w:r>
      <w:r>
        <w:rPr>
          <w:spacing w:val="-1"/>
          <w:sz w:val="24"/>
        </w:rPr>
        <w:t xml:space="preserve"> </w:t>
      </w:r>
      <w:r>
        <w:rPr>
          <w:sz w:val="24"/>
        </w:rPr>
        <w:t>knowledge of</w:t>
      </w:r>
      <w:r>
        <w:rPr>
          <w:spacing w:val="-1"/>
          <w:sz w:val="24"/>
        </w:rPr>
        <w:t xml:space="preserve"> </w:t>
      </w:r>
      <w:r>
        <w:rPr>
          <w:sz w:val="24"/>
        </w:rPr>
        <w:t>grammar</w:t>
      </w:r>
      <w:r>
        <w:rPr>
          <w:spacing w:val="-1"/>
          <w:sz w:val="24"/>
        </w:rPr>
        <w:t xml:space="preserve"> </w:t>
      </w:r>
      <w:r>
        <w:rPr>
          <w:sz w:val="24"/>
        </w:rPr>
        <w:t>to speak correctly.</w:t>
      </w:r>
    </w:p>
    <w:p w14:paraId="0EDBE2FA" w14:textId="77777777" w:rsidR="000B5A9E" w:rsidRDefault="000B5A9E" w:rsidP="000B5A9E">
      <w:pPr>
        <w:pStyle w:val="BodyText"/>
        <w:spacing w:before="8"/>
        <w:rPr>
          <w:sz w:val="39"/>
        </w:rPr>
      </w:pPr>
    </w:p>
    <w:p w14:paraId="249F395C" w14:textId="77777777" w:rsidR="000B5A9E" w:rsidRPr="000B5A9E" w:rsidRDefault="000B5A9E" w:rsidP="000B5A9E">
      <w:pPr>
        <w:pStyle w:val="Heading2"/>
        <w:rPr>
          <w:color w:val="000000" w:themeColor="text1"/>
        </w:rPr>
      </w:pPr>
      <w:bookmarkStart w:id="15" w:name="_TOC_250005"/>
      <w:r w:rsidRPr="000B5A9E">
        <w:rPr>
          <w:color w:val="000000" w:themeColor="text1"/>
          <w:u w:val="thick"/>
        </w:rPr>
        <w:t>Year 5</w:t>
      </w:r>
      <w:r w:rsidRPr="000B5A9E">
        <w:rPr>
          <w:color w:val="000000" w:themeColor="text1"/>
          <w:spacing w:val="-1"/>
          <w:u w:val="thick"/>
        </w:rPr>
        <w:t xml:space="preserve"> </w:t>
      </w:r>
      <w:bookmarkEnd w:id="15"/>
      <w:r w:rsidRPr="000B5A9E">
        <w:rPr>
          <w:color w:val="000000" w:themeColor="text1"/>
          <w:u w:val="thick"/>
        </w:rPr>
        <w:t>Reading</w:t>
      </w:r>
    </w:p>
    <w:p w14:paraId="0B683C2B" w14:textId="77777777" w:rsidR="000B5A9E" w:rsidRPr="000B5A9E" w:rsidRDefault="000B5A9E" w:rsidP="000B5A9E">
      <w:pPr>
        <w:pStyle w:val="BodyText"/>
        <w:spacing w:before="6"/>
        <w:rPr>
          <w:b/>
          <w:color w:val="000000" w:themeColor="text1"/>
          <w:sz w:val="18"/>
        </w:rPr>
      </w:pPr>
    </w:p>
    <w:p w14:paraId="38D8E482" w14:textId="77777777" w:rsidR="000B5A9E" w:rsidRPr="000B5A9E" w:rsidRDefault="000B5A9E" w:rsidP="000B5A9E">
      <w:pPr>
        <w:pStyle w:val="ListParagraph"/>
        <w:numPr>
          <w:ilvl w:val="0"/>
          <w:numId w:val="27"/>
        </w:numPr>
        <w:tabs>
          <w:tab w:val="left" w:pos="831"/>
          <w:tab w:val="left" w:pos="832"/>
        </w:tabs>
        <w:spacing w:before="100" w:line="240" w:lineRule="auto"/>
        <w:ind w:hanging="361"/>
        <w:rPr>
          <w:color w:val="000000" w:themeColor="text1"/>
          <w:sz w:val="24"/>
        </w:rPr>
      </w:pPr>
      <w:r w:rsidRPr="000B5A9E">
        <w:rPr>
          <w:color w:val="000000" w:themeColor="text1"/>
          <w:sz w:val="24"/>
        </w:rPr>
        <w:t>I</w:t>
      </w:r>
      <w:r w:rsidRPr="000B5A9E">
        <w:rPr>
          <w:color w:val="000000" w:themeColor="text1"/>
          <w:spacing w:val="-1"/>
          <w:sz w:val="24"/>
        </w:rPr>
        <w:t xml:space="preserve"> </w:t>
      </w:r>
      <w:r w:rsidRPr="000B5A9E">
        <w:rPr>
          <w:color w:val="000000" w:themeColor="text1"/>
          <w:sz w:val="24"/>
        </w:rPr>
        <w:t>can use the context</w:t>
      </w:r>
      <w:r w:rsidRPr="000B5A9E">
        <w:rPr>
          <w:color w:val="000000" w:themeColor="text1"/>
          <w:spacing w:val="-1"/>
          <w:sz w:val="24"/>
        </w:rPr>
        <w:t xml:space="preserve"> </w:t>
      </w:r>
      <w:r w:rsidRPr="000B5A9E">
        <w:rPr>
          <w:color w:val="000000" w:themeColor="text1"/>
          <w:sz w:val="24"/>
        </w:rPr>
        <w:t>to work</w:t>
      </w:r>
      <w:r w:rsidRPr="000B5A9E">
        <w:rPr>
          <w:color w:val="000000" w:themeColor="text1"/>
          <w:spacing w:val="-1"/>
          <w:sz w:val="24"/>
        </w:rPr>
        <w:t xml:space="preserve"> </w:t>
      </w:r>
      <w:r w:rsidRPr="000B5A9E">
        <w:rPr>
          <w:color w:val="000000" w:themeColor="text1"/>
          <w:sz w:val="24"/>
        </w:rPr>
        <w:t>out</w:t>
      </w:r>
      <w:r w:rsidRPr="000B5A9E">
        <w:rPr>
          <w:color w:val="000000" w:themeColor="text1"/>
          <w:spacing w:val="-1"/>
          <w:sz w:val="24"/>
        </w:rPr>
        <w:t xml:space="preserve"> </w:t>
      </w:r>
      <w:r w:rsidRPr="000B5A9E">
        <w:rPr>
          <w:color w:val="000000" w:themeColor="text1"/>
          <w:sz w:val="24"/>
        </w:rPr>
        <w:t>unfamiliar</w:t>
      </w:r>
      <w:r w:rsidRPr="000B5A9E">
        <w:rPr>
          <w:color w:val="000000" w:themeColor="text1"/>
          <w:spacing w:val="-1"/>
          <w:sz w:val="24"/>
        </w:rPr>
        <w:t xml:space="preserve"> </w:t>
      </w:r>
      <w:r w:rsidRPr="000B5A9E">
        <w:rPr>
          <w:color w:val="000000" w:themeColor="text1"/>
          <w:sz w:val="24"/>
        </w:rPr>
        <w:t>words.</w:t>
      </w:r>
    </w:p>
    <w:p w14:paraId="73C3337A" w14:textId="77777777" w:rsidR="000B5A9E" w:rsidRPr="000B5A9E" w:rsidRDefault="000B5A9E" w:rsidP="000B5A9E">
      <w:pPr>
        <w:pStyle w:val="BodyText"/>
        <w:spacing w:before="10"/>
        <w:rPr>
          <w:color w:val="000000" w:themeColor="text1"/>
          <w:sz w:val="30"/>
        </w:rPr>
      </w:pPr>
    </w:p>
    <w:p w14:paraId="229AD0E0" w14:textId="77777777" w:rsidR="000B5A9E" w:rsidRPr="000B5A9E" w:rsidRDefault="000B5A9E" w:rsidP="000B5A9E">
      <w:pPr>
        <w:pStyle w:val="Heading2"/>
        <w:spacing w:before="1"/>
        <w:rPr>
          <w:color w:val="000000" w:themeColor="text1"/>
        </w:rPr>
      </w:pPr>
      <w:bookmarkStart w:id="16" w:name="_TOC_250004"/>
      <w:r w:rsidRPr="000B5A9E">
        <w:rPr>
          <w:color w:val="000000" w:themeColor="text1"/>
          <w:u w:val="thick"/>
        </w:rPr>
        <w:t>Year</w:t>
      </w:r>
      <w:r w:rsidRPr="000B5A9E">
        <w:rPr>
          <w:color w:val="000000" w:themeColor="text1"/>
          <w:spacing w:val="-1"/>
          <w:u w:val="thick"/>
        </w:rPr>
        <w:t xml:space="preserve"> </w:t>
      </w:r>
      <w:r w:rsidRPr="000B5A9E">
        <w:rPr>
          <w:color w:val="000000" w:themeColor="text1"/>
          <w:u w:val="thick"/>
        </w:rPr>
        <w:t>5</w:t>
      </w:r>
      <w:r w:rsidRPr="000B5A9E">
        <w:rPr>
          <w:color w:val="000000" w:themeColor="text1"/>
          <w:spacing w:val="-2"/>
          <w:u w:val="thick"/>
        </w:rPr>
        <w:t xml:space="preserve"> </w:t>
      </w:r>
      <w:bookmarkEnd w:id="16"/>
      <w:r w:rsidRPr="000B5A9E">
        <w:rPr>
          <w:color w:val="000000" w:themeColor="text1"/>
          <w:u w:val="thick"/>
        </w:rPr>
        <w:t>Writing</w:t>
      </w:r>
    </w:p>
    <w:p w14:paraId="284BD71A" w14:textId="77777777" w:rsidR="000B5A9E" w:rsidRDefault="000B5A9E" w:rsidP="000B5A9E">
      <w:pPr>
        <w:pStyle w:val="BodyText"/>
        <w:rPr>
          <w:b/>
          <w:sz w:val="20"/>
        </w:rPr>
      </w:pPr>
    </w:p>
    <w:p w14:paraId="0087BCFE" w14:textId="77777777" w:rsidR="000B5A9E" w:rsidRDefault="000B5A9E" w:rsidP="000B5A9E">
      <w:pPr>
        <w:pStyle w:val="ListParagraph"/>
        <w:numPr>
          <w:ilvl w:val="0"/>
          <w:numId w:val="27"/>
        </w:numPr>
        <w:tabs>
          <w:tab w:val="left" w:pos="831"/>
          <w:tab w:val="left" w:pos="832"/>
        </w:tabs>
        <w:spacing w:before="221" w:line="293" w:lineRule="exact"/>
        <w:ind w:hanging="361"/>
        <w:rPr>
          <w:sz w:val="24"/>
        </w:rPr>
      </w:pPr>
      <w:r>
        <w:rPr>
          <w:sz w:val="24"/>
        </w:rPr>
        <w:t>I</w:t>
      </w:r>
      <w:r>
        <w:rPr>
          <w:spacing w:val="-1"/>
          <w:sz w:val="24"/>
        </w:rPr>
        <w:t xml:space="preserve"> </w:t>
      </w:r>
      <w:r>
        <w:rPr>
          <w:sz w:val="24"/>
        </w:rPr>
        <w:t>can write</w:t>
      </w:r>
      <w:r>
        <w:rPr>
          <w:spacing w:val="-1"/>
          <w:sz w:val="24"/>
        </w:rPr>
        <w:t xml:space="preserve"> </w:t>
      </w:r>
      <w:r>
        <w:rPr>
          <w:sz w:val="24"/>
        </w:rPr>
        <w:t>2-3 simple</w:t>
      </w:r>
      <w:r>
        <w:rPr>
          <w:spacing w:val="-1"/>
          <w:sz w:val="24"/>
        </w:rPr>
        <w:t xml:space="preserve"> </w:t>
      </w:r>
      <w:r>
        <w:rPr>
          <w:sz w:val="24"/>
        </w:rPr>
        <w:t>sentences.</w:t>
      </w:r>
    </w:p>
    <w:p w14:paraId="726A06C1"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substitute words and phrases</w:t>
      </w:r>
    </w:p>
    <w:p w14:paraId="689219F1" w14:textId="77777777" w:rsidR="000B5A9E" w:rsidRDefault="000B5A9E" w:rsidP="000B5A9E">
      <w:pPr>
        <w:pStyle w:val="BodyText"/>
        <w:rPr>
          <w:sz w:val="28"/>
        </w:rPr>
      </w:pPr>
    </w:p>
    <w:p w14:paraId="47FA1348" w14:textId="77777777" w:rsidR="000B5A9E" w:rsidRDefault="000B5A9E" w:rsidP="000B5A9E">
      <w:pPr>
        <w:pStyle w:val="BodyText"/>
        <w:spacing w:before="2"/>
        <w:rPr>
          <w:sz w:val="30"/>
        </w:rPr>
      </w:pPr>
    </w:p>
    <w:p w14:paraId="5FC29E1A" w14:textId="2A516769" w:rsidR="000B5A9E" w:rsidRDefault="000B5A9E" w:rsidP="000B5A9E">
      <w:pPr>
        <w:pStyle w:val="Heading1"/>
        <w:rPr>
          <w:u w:val="none"/>
        </w:rPr>
      </w:pPr>
      <w:bookmarkStart w:id="17" w:name="_TOC_250003"/>
      <w:r>
        <w:rPr>
          <w:u w:val="thick"/>
        </w:rPr>
        <w:t>A</w:t>
      </w:r>
      <w:r>
        <w:rPr>
          <w:spacing w:val="-2"/>
          <w:u w:val="thick"/>
        </w:rPr>
        <w:t xml:space="preserve"> </w:t>
      </w:r>
      <w:r>
        <w:rPr>
          <w:u w:val="thick"/>
        </w:rPr>
        <w:t>Year</w:t>
      </w:r>
      <w:r>
        <w:rPr>
          <w:spacing w:val="-2"/>
          <w:u w:val="thick"/>
        </w:rPr>
        <w:t xml:space="preserve"> </w:t>
      </w:r>
      <w:r>
        <w:rPr>
          <w:u w:val="thick"/>
        </w:rPr>
        <w:t>6</w:t>
      </w:r>
      <w:r>
        <w:rPr>
          <w:spacing w:val="-2"/>
          <w:u w:val="thick"/>
        </w:rPr>
        <w:t xml:space="preserve"> </w:t>
      </w:r>
      <w:r>
        <w:rPr>
          <w:u w:val="thick"/>
        </w:rPr>
        <w:t>International</w:t>
      </w:r>
      <w:r>
        <w:rPr>
          <w:spacing w:val="-3"/>
          <w:u w:val="thick"/>
        </w:rPr>
        <w:t xml:space="preserve"> </w:t>
      </w:r>
      <w:r>
        <w:rPr>
          <w:u w:val="thick"/>
        </w:rPr>
        <w:t>Speaker</w:t>
      </w:r>
      <w:r>
        <w:rPr>
          <w:spacing w:val="-2"/>
          <w:u w:val="thick"/>
        </w:rPr>
        <w:t xml:space="preserve"> </w:t>
      </w:r>
      <w:r>
        <w:rPr>
          <w:u w:val="thick"/>
        </w:rPr>
        <w:t>at</w:t>
      </w:r>
      <w:r>
        <w:rPr>
          <w:spacing w:val="-2"/>
          <w:u w:val="thick"/>
        </w:rPr>
        <w:t xml:space="preserve"> </w:t>
      </w:r>
      <w:bookmarkEnd w:id="17"/>
      <w:r>
        <w:rPr>
          <w:u w:val="thick"/>
        </w:rPr>
        <w:t>RCSAT</w:t>
      </w:r>
    </w:p>
    <w:p w14:paraId="48382955" w14:textId="77777777" w:rsidR="000B5A9E" w:rsidRDefault="000B5A9E" w:rsidP="000B5A9E">
      <w:pPr>
        <w:pStyle w:val="BodyText"/>
        <w:rPr>
          <w:b/>
          <w:sz w:val="20"/>
        </w:rPr>
      </w:pPr>
    </w:p>
    <w:p w14:paraId="2D966C36" w14:textId="77777777" w:rsidR="000B5A9E" w:rsidRPr="000B5A9E" w:rsidRDefault="000B5A9E" w:rsidP="000B5A9E">
      <w:pPr>
        <w:pStyle w:val="Heading2"/>
        <w:spacing w:before="220"/>
        <w:rPr>
          <w:color w:val="000000" w:themeColor="text1"/>
        </w:rPr>
      </w:pPr>
      <w:bookmarkStart w:id="18" w:name="_TOC_250002"/>
      <w:r w:rsidRPr="000B5A9E">
        <w:rPr>
          <w:color w:val="000000" w:themeColor="text1"/>
          <w:u w:val="thick"/>
        </w:rPr>
        <w:t>Year</w:t>
      </w:r>
      <w:r w:rsidRPr="000B5A9E">
        <w:rPr>
          <w:color w:val="000000" w:themeColor="text1"/>
          <w:spacing w:val="-1"/>
          <w:u w:val="thick"/>
        </w:rPr>
        <w:t xml:space="preserve"> </w:t>
      </w:r>
      <w:r w:rsidRPr="000B5A9E">
        <w:rPr>
          <w:color w:val="000000" w:themeColor="text1"/>
          <w:u w:val="thick"/>
        </w:rPr>
        <w:t>6</w:t>
      </w:r>
      <w:r w:rsidRPr="000B5A9E">
        <w:rPr>
          <w:color w:val="000000" w:themeColor="text1"/>
          <w:spacing w:val="-1"/>
          <w:u w:val="thick"/>
        </w:rPr>
        <w:t xml:space="preserve"> </w:t>
      </w:r>
      <w:r w:rsidRPr="000B5A9E">
        <w:rPr>
          <w:color w:val="000000" w:themeColor="text1"/>
          <w:u w:val="thick"/>
        </w:rPr>
        <w:t>Spoken</w:t>
      </w:r>
      <w:r w:rsidRPr="000B5A9E">
        <w:rPr>
          <w:color w:val="000000" w:themeColor="text1"/>
          <w:spacing w:val="-1"/>
          <w:u w:val="thick"/>
        </w:rPr>
        <w:t xml:space="preserve"> </w:t>
      </w:r>
      <w:bookmarkEnd w:id="18"/>
      <w:r w:rsidRPr="000B5A9E">
        <w:rPr>
          <w:color w:val="000000" w:themeColor="text1"/>
          <w:u w:val="thick"/>
        </w:rPr>
        <w:t>language</w:t>
      </w:r>
    </w:p>
    <w:p w14:paraId="7EC20E48" w14:textId="77777777" w:rsidR="000B5A9E" w:rsidRDefault="000B5A9E" w:rsidP="000B5A9E">
      <w:pPr>
        <w:pStyle w:val="BodyText"/>
        <w:spacing w:before="6"/>
        <w:rPr>
          <w:b/>
          <w:sz w:val="18"/>
        </w:rPr>
      </w:pPr>
    </w:p>
    <w:p w14:paraId="75AAE8F9" w14:textId="77777777" w:rsidR="000B5A9E" w:rsidRDefault="000B5A9E" w:rsidP="000B5A9E">
      <w:pPr>
        <w:pStyle w:val="ListParagraph"/>
        <w:numPr>
          <w:ilvl w:val="0"/>
          <w:numId w:val="27"/>
        </w:numPr>
        <w:tabs>
          <w:tab w:val="left" w:pos="831"/>
          <w:tab w:val="left" w:pos="832"/>
        </w:tabs>
        <w:spacing w:before="100" w:line="293" w:lineRule="exact"/>
        <w:ind w:hanging="361"/>
        <w:rPr>
          <w:sz w:val="24"/>
        </w:rPr>
      </w:pPr>
      <w:r>
        <w:rPr>
          <w:sz w:val="24"/>
        </w:rPr>
        <w:t>I</w:t>
      </w:r>
      <w:r>
        <w:rPr>
          <w:spacing w:val="-1"/>
          <w:sz w:val="24"/>
        </w:rPr>
        <w:t xml:space="preserve"> </w:t>
      </w:r>
      <w:r>
        <w:rPr>
          <w:sz w:val="24"/>
        </w:rPr>
        <w:t>can hold a simple conversation with at</w:t>
      </w:r>
      <w:r>
        <w:rPr>
          <w:spacing w:val="-1"/>
          <w:sz w:val="24"/>
        </w:rPr>
        <w:t xml:space="preserve"> </w:t>
      </w:r>
      <w:r>
        <w:rPr>
          <w:sz w:val="24"/>
        </w:rPr>
        <w:t>least</w:t>
      </w:r>
      <w:r>
        <w:rPr>
          <w:spacing w:val="-1"/>
          <w:sz w:val="24"/>
        </w:rPr>
        <w:t xml:space="preserve"> </w:t>
      </w:r>
      <w:r>
        <w:rPr>
          <w:sz w:val="24"/>
        </w:rPr>
        <w:t>4 exchanges.</w:t>
      </w:r>
    </w:p>
    <w:p w14:paraId="38B88C5F"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use my</w:t>
      </w:r>
      <w:r>
        <w:rPr>
          <w:spacing w:val="-1"/>
          <w:sz w:val="24"/>
        </w:rPr>
        <w:t xml:space="preserve"> </w:t>
      </w:r>
      <w:r>
        <w:rPr>
          <w:sz w:val="24"/>
        </w:rPr>
        <w:t>knowledge of</w:t>
      </w:r>
      <w:r>
        <w:rPr>
          <w:spacing w:val="-1"/>
          <w:sz w:val="24"/>
        </w:rPr>
        <w:t xml:space="preserve"> </w:t>
      </w:r>
      <w:r>
        <w:rPr>
          <w:sz w:val="24"/>
        </w:rPr>
        <w:t>grammar</w:t>
      </w:r>
      <w:r>
        <w:rPr>
          <w:spacing w:val="-1"/>
          <w:sz w:val="24"/>
        </w:rPr>
        <w:t xml:space="preserve"> </w:t>
      </w:r>
      <w:r>
        <w:rPr>
          <w:sz w:val="24"/>
        </w:rPr>
        <w:t>to speak correctly.</w:t>
      </w:r>
    </w:p>
    <w:p w14:paraId="1AEDF25A" w14:textId="77777777" w:rsidR="000B5A9E" w:rsidRDefault="000B5A9E" w:rsidP="000B5A9E">
      <w:pPr>
        <w:spacing w:line="293" w:lineRule="exact"/>
        <w:rPr>
          <w:sz w:val="24"/>
        </w:rPr>
        <w:sectPr w:rsidR="000B5A9E">
          <w:pgSz w:w="11910" w:h="16840"/>
          <w:pgMar w:top="2040" w:right="1320" w:bottom="1420" w:left="1340" w:header="722" w:footer="1229" w:gutter="0"/>
          <w:cols w:space="720"/>
        </w:sectPr>
      </w:pPr>
    </w:p>
    <w:p w14:paraId="3577385E" w14:textId="77777777" w:rsidR="000B5A9E" w:rsidRPr="000B5A9E" w:rsidRDefault="000B5A9E" w:rsidP="000B5A9E">
      <w:pPr>
        <w:pStyle w:val="Heading2"/>
        <w:spacing w:before="135"/>
        <w:rPr>
          <w:color w:val="000000" w:themeColor="text1"/>
        </w:rPr>
      </w:pPr>
      <w:bookmarkStart w:id="19" w:name="_TOC_250001"/>
      <w:r w:rsidRPr="000B5A9E">
        <w:rPr>
          <w:color w:val="000000" w:themeColor="text1"/>
          <w:u w:val="thick"/>
        </w:rPr>
        <w:lastRenderedPageBreak/>
        <w:t>Year 6</w:t>
      </w:r>
      <w:r w:rsidRPr="000B5A9E">
        <w:rPr>
          <w:color w:val="000000" w:themeColor="text1"/>
          <w:spacing w:val="-1"/>
          <w:u w:val="thick"/>
        </w:rPr>
        <w:t xml:space="preserve"> </w:t>
      </w:r>
      <w:bookmarkEnd w:id="19"/>
      <w:r w:rsidRPr="000B5A9E">
        <w:rPr>
          <w:color w:val="000000" w:themeColor="text1"/>
          <w:u w:val="thick"/>
        </w:rPr>
        <w:t>Reading</w:t>
      </w:r>
    </w:p>
    <w:p w14:paraId="39BA478A" w14:textId="77777777" w:rsidR="000B5A9E" w:rsidRPr="000B5A9E" w:rsidRDefault="000B5A9E" w:rsidP="000B5A9E">
      <w:pPr>
        <w:pStyle w:val="BodyText"/>
        <w:spacing w:before="6"/>
        <w:rPr>
          <w:b/>
          <w:color w:val="000000" w:themeColor="text1"/>
          <w:sz w:val="18"/>
        </w:rPr>
      </w:pPr>
    </w:p>
    <w:p w14:paraId="3A57475C" w14:textId="77777777" w:rsidR="000B5A9E" w:rsidRPr="000B5A9E" w:rsidRDefault="000B5A9E" w:rsidP="000B5A9E">
      <w:pPr>
        <w:pStyle w:val="ListParagraph"/>
        <w:numPr>
          <w:ilvl w:val="0"/>
          <w:numId w:val="27"/>
        </w:numPr>
        <w:tabs>
          <w:tab w:val="left" w:pos="831"/>
          <w:tab w:val="left" w:pos="832"/>
        </w:tabs>
        <w:spacing w:before="100" w:line="293" w:lineRule="exact"/>
        <w:ind w:hanging="361"/>
        <w:rPr>
          <w:color w:val="000000" w:themeColor="text1"/>
          <w:sz w:val="24"/>
        </w:rPr>
      </w:pPr>
      <w:r w:rsidRPr="000B5A9E">
        <w:rPr>
          <w:color w:val="000000" w:themeColor="text1"/>
          <w:sz w:val="24"/>
        </w:rPr>
        <w:t>I</w:t>
      </w:r>
      <w:r w:rsidRPr="000B5A9E">
        <w:rPr>
          <w:color w:val="000000" w:themeColor="text1"/>
          <w:spacing w:val="-2"/>
          <w:sz w:val="24"/>
        </w:rPr>
        <w:t xml:space="preserve"> </w:t>
      </w:r>
      <w:r w:rsidRPr="000B5A9E">
        <w:rPr>
          <w:color w:val="000000" w:themeColor="text1"/>
          <w:sz w:val="24"/>
        </w:rPr>
        <w:t>can understand a short</w:t>
      </w:r>
      <w:r w:rsidRPr="000B5A9E">
        <w:rPr>
          <w:color w:val="000000" w:themeColor="text1"/>
          <w:spacing w:val="-2"/>
          <w:sz w:val="24"/>
        </w:rPr>
        <w:t xml:space="preserve"> </w:t>
      </w:r>
      <w:r w:rsidRPr="000B5A9E">
        <w:rPr>
          <w:color w:val="000000" w:themeColor="text1"/>
          <w:sz w:val="24"/>
        </w:rPr>
        <w:t>story</w:t>
      </w:r>
      <w:r w:rsidRPr="000B5A9E">
        <w:rPr>
          <w:color w:val="000000" w:themeColor="text1"/>
          <w:spacing w:val="-1"/>
          <w:sz w:val="24"/>
        </w:rPr>
        <w:t xml:space="preserve"> </w:t>
      </w:r>
      <w:r w:rsidRPr="000B5A9E">
        <w:rPr>
          <w:color w:val="000000" w:themeColor="text1"/>
          <w:sz w:val="24"/>
        </w:rPr>
        <w:t>or</w:t>
      </w:r>
      <w:r w:rsidRPr="000B5A9E">
        <w:rPr>
          <w:color w:val="000000" w:themeColor="text1"/>
          <w:spacing w:val="-1"/>
          <w:sz w:val="24"/>
        </w:rPr>
        <w:t xml:space="preserve"> </w:t>
      </w:r>
      <w:r w:rsidRPr="000B5A9E">
        <w:rPr>
          <w:color w:val="000000" w:themeColor="text1"/>
          <w:sz w:val="24"/>
        </w:rPr>
        <w:t>factual text</w:t>
      </w:r>
      <w:r w:rsidRPr="000B5A9E">
        <w:rPr>
          <w:color w:val="000000" w:themeColor="text1"/>
          <w:spacing w:val="-1"/>
          <w:sz w:val="24"/>
        </w:rPr>
        <w:t xml:space="preserve"> </w:t>
      </w:r>
      <w:r w:rsidRPr="000B5A9E">
        <w:rPr>
          <w:color w:val="000000" w:themeColor="text1"/>
          <w:sz w:val="24"/>
        </w:rPr>
        <w:t>and</w:t>
      </w:r>
      <w:r w:rsidRPr="000B5A9E">
        <w:rPr>
          <w:color w:val="000000" w:themeColor="text1"/>
          <w:spacing w:val="-1"/>
          <w:sz w:val="24"/>
        </w:rPr>
        <w:t xml:space="preserve"> </w:t>
      </w:r>
      <w:r w:rsidRPr="000B5A9E">
        <w:rPr>
          <w:color w:val="000000" w:themeColor="text1"/>
          <w:sz w:val="24"/>
        </w:rPr>
        <w:t>note the main points.</w:t>
      </w:r>
    </w:p>
    <w:p w14:paraId="4159602D" w14:textId="77777777" w:rsidR="000B5A9E" w:rsidRPr="000B5A9E" w:rsidRDefault="000B5A9E" w:rsidP="000B5A9E">
      <w:pPr>
        <w:pStyle w:val="ListParagraph"/>
        <w:numPr>
          <w:ilvl w:val="0"/>
          <w:numId w:val="27"/>
        </w:numPr>
        <w:tabs>
          <w:tab w:val="left" w:pos="831"/>
          <w:tab w:val="left" w:pos="832"/>
        </w:tabs>
        <w:spacing w:line="293" w:lineRule="exact"/>
        <w:ind w:hanging="361"/>
        <w:rPr>
          <w:color w:val="000000" w:themeColor="text1"/>
          <w:sz w:val="24"/>
        </w:rPr>
      </w:pPr>
      <w:r w:rsidRPr="000B5A9E">
        <w:rPr>
          <w:color w:val="000000" w:themeColor="text1"/>
          <w:sz w:val="24"/>
        </w:rPr>
        <w:t>I</w:t>
      </w:r>
      <w:r w:rsidRPr="000B5A9E">
        <w:rPr>
          <w:color w:val="000000" w:themeColor="text1"/>
          <w:spacing w:val="-2"/>
          <w:sz w:val="24"/>
        </w:rPr>
        <w:t xml:space="preserve"> </w:t>
      </w:r>
      <w:r w:rsidRPr="000B5A9E">
        <w:rPr>
          <w:color w:val="000000" w:themeColor="text1"/>
          <w:sz w:val="24"/>
        </w:rPr>
        <w:t>can use the context</w:t>
      </w:r>
      <w:r w:rsidRPr="000B5A9E">
        <w:rPr>
          <w:color w:val="000000" w:themeColor="text1"/>
          <w:spacing w:val="-1"/>
          <w:sz w:val="24"/>
        </w:rPr>
        <w:t xml:space="preserve"> </w:t>
      </w:r>
      <w:r w:rsidRPr="000B5A9E">
        <w:rPr>
          <w:color w:val="000000" w:themeColor="text1"/>
          <w:sz w:val="24"/>
        </w:rPr>
        <w:t>to work</w:t>
      </w:r>
      <w:r w:rsidRPr="000B5A9E">
        <w:rPr>
          <w:color w:val="000000" w:themeColor="text1"/>
          <w:spacing w:val="-1"/>
          <w:sz w:val="24"/>
        </w:rPr>
        <w:t xml:space="preserve"> </w:t>
      </w:r>
      <w:r w:rsidRPr="000B5A9E">
        <w:rPr>
          <w:color w:val="000000" w:themeColor="text1"/>
          <w:sz w:val="24"/>
        </w:rPr>
        <w:t>out</w:t>
      </w:r>
      <w:r w:rsidRPr="000B5A9E">
        <w:rPr>
          <w:color w:val="000000" w:themeColor="text1"/>
          <w:spacing w:val="-1"/>
          <w:sz w:val="24"/>
        </w:rPr>
        <w:t xml:space="preserve"> </w:t>
      </w:r>
      <w:r w:rsidRPr="000B5A9E">
        <w:rPr>
          <w:color w:val="000000" w:themeColor="text1"/>
          <w:sz w:val="24"/>
        </w:rPr>
        <w:t>unfamiliar</w:t>
      </w:r>
      <w:r w:rsidRPr="000B5A9E">
        <w:rPr>
          <w:color w:val="000000" w:themeColor="text1"/>
          <w:spacing w:val="-1"/>
          <w:sz w:val="24"/>
        </w:rPr>
        <w:t xml:space="preserve"> </w:t>
      </w:r>
      <w:r w:rsidRPr="000B5A9E">
        <w:rPr>
          <w:color w:val="000000" w:themeColor="text1"/>
          <w:sz w:val="24"/>
        </w:rPr>
        <w:t>words.</w:t>
      </w:r>
    </w:p>
    <w:p w14:paraId="1CCB6A54" w14:textId="77777777" w:rsidR="000B5A9E" w:rsidRPr="000B5A9E" w:rsidRDefault="000B5A9E" w:rsidP="000B5A9E">
      <w:pPr>
        <w:pStyle w:val="BodyText"/>
        <w:spacing w:before="11"/>
        <w:rPr>
          <w:color w:val="000000" w:themeColor="text1"/>
          <w:sz w:val="30"/>
        </w:rPr>
      </w:pPr>
    </w:p>
    <w:p w14:paraId="42BAD309" w14:textId="77777777" w:rsidR="000B5A9E" w:rsidRPr="000B5A9E" w:rsidRDefault="000B5A9E" w:rsidP="000B5A9E">
      <w:pPr>
        <w:pStyle w:val="Heading2"/>
        <w:rPr>
          <w:color w:val="000000" w:themeColor="text1"/>
        </w:rPr>
      </w:pPr>
      <w:bookmarkStart w:id="20" w:name="_TOC_250000"/>
      <w:r w:rsidRPr="000B5A9E">
        <w:rPr>
          <w:color w:val="000000" w:themeColor="text1"/>
          <w:u w:val="thick"/>
        </w:rPr>
        <w:t>Year</w:t>
      </w:r>
      <w:r w:rsidRPr="000B5A9E">
        <w:rPr>
          <w:color w:val="000000" w:themeColor="text1"/>
          <w:spacing w:val="-1"/>
          <w:u w:val="thick"/>
        </w:rPr>
        <w:t xml:space="preserve"> </w:t>
      </w:r>
      <w:r w:rsidRPr="000B5A9E">
        <w:rPr>
          <w:color w:val="000000" w:themeColor="text1"/>
          <w:u w:val="thick"/>
        </w:rPr>
        <w:t>6</w:t>
      </w:r>
      <w:r w:rsidRPr="000B5A9E">
        <w:rPr>
          <w:color w:val="000000" w:themeColor="text1"/>
          <w:spacing w:val="-2"/>
          <w:u w:val="thick"/>
        </w:rPr>
        <w:t xml:space="preserve"> </w:t>
      </w:r>
      <w:bookmarkEnd w:id="20"/>
      <w:r w:rsidRPr="000B5A9E">
        <w:rPr>
          <w:color w:val="000000" w:themeColor="text1"/>
          <w:u w:val="thick"/>
        </w:rPr>
        <w:t>Writing</w:t>
      </w:r>
    </w:p>
    <w:p w14:paraId="143ED4CB" w14:textId="77777777" w:rsidR="000B5A9E" w:rsidRDefault="000B5A9E" w:rsidP="000B5A9E">
      <w:pPr>
        <w:pStyle w:val="BodyText"/>
        <w:rPr>
          <w:b/>
          <w:sz w:val="20"/>
        </w:rPr>
      </w:pPr>
    </w:p>
    <w:p w14:paraId="49761F07" w14:textId="77777777" w:rsidR="000B5A9E" w:rsidRDefault="000B5A9E" w:rsidP="000B5A9E">
      <w:pPr>
        <w:pStyle w:val="ListParagraph"/>
        <w:numPr>
          <w:ilvl w:val="0"/>
          <w:numId w:val="27"/>
        </w:numPr>
        <w:tabs>
          <w:tab w:val="left" w:pos="831"/>
          <w:tab w:val="left" w:pos="832"/>
        </w:tabs>
        <w:spacing w:before="217" w:line="293" w:lineRule="exact"/>
        <w:ind w:hanging="361"/>
        <w:rPr>
          <w:sz w:val="24"/>
        </w:rPr>
      </w:pPr>
      <w:r>
        <w:rPr>
          <w:sz w:val="24"/>
        </w:rPr>
        <w:t>I</w:t>
      </w:r>
      <w:r>
        <w:rPr>
          <w:spacing w:val="-2"/>
          <w:sz w:val="24"/>
        </w:rPr>
        <w:t xml:space="preserve"> </w:t>
      </w:r>
      <w:r>
        <w:rPr>
          <w:sz w:val="24"/>
        </w:rPr>
        <w:t>can write a paragraph of</w:t>
      </w:r>
      <w:r>
        <w:rPr>
          <w:spacing w:val="-1"/>
          <w:sz w:val="24"/>
        </w:rPr>
        <w:t xml:space="preserve"> </w:t>
      </w:r>
      <w:r>
        <w:rPr>
          <w:sz w:val="24"/>
        </w:rPr>
        <w:t>4-5 sentences.</w:t>
      </w:r>
    </w:p>
    <w:p w14:paraId="53911A9F"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substitute words and phrases</w:t>
      </w:r>
    </w:p>
    <w:p w14:paraId="00B71FC1" w14:textId="77777777" w:rsidR="000B5A9E" w:rsidRDefault="000B5A9E" w:rsidP="000B5A9E">
      <w:pPr>
        <w:pStyle w:val="ListParagraph"/>
        <w:numPr>
          <w:ilvl w:val="0"/>
          <w:numId w:val="27"/>
        </w:numPr>
        <w:tabs>
          <w:tab w:val="left" w:pos="831"/>
          <w:tab w:val="left" w:pos="832"/>
        </w:tabs>
        <w:spacing w:line="293" w:lineRule="exact"/>
        <w:ind w:hanging="361"/>
        <w:rPr>
          <w:sz w:val="24"/>
        </w:rPr>
      </w:pPr>
      <w:r>
        <w:rPr>
          <w:sz w:val="24"/>
        </w:rPr>
        <w:t>I</w:t>
      </w:r>
      <w:r>
        <w:rPr>
          <w:spacing w:val="-2"/>
          <w:sz w:val="24"/>
        </w:rPr>
        <w:t xml:space="preserve"> </w:t>
      </w:r>
      <w:r>
        <w:rPr>
          <w:sz w:val="24"/>
        </w:rPr>
        <w:t>can use a bilingual dictionary</w:t>
      </w:r>
      <w:r>
        <w:rPr>
          <w:spacing w:val="-1"/>
          <w:sz w:val="24"/>
        </w:rPr>
        <w:t xml:space="preserve"> </w:t>
      </w:r>
      <w:r>
        <w:rPr>
          <w:sz w:val="24"/>
        </w:rPr>
        <w:t>or</w:t>
      </w:r>
      <w:r>
        <w:rPr>
          <w:spacing w:val="-1"/>
          <w:sz w:val="24"/>
        </w:rPr>
        <w:t xml:space="preserve"> </w:t>
      </w:r>
      <w:r>
        <w:rPr>
          <w:sz w:val="24"/>
        </w:rPr>
        <w:t>glossary</w:t>
      </w:r>
      <w:r>
        <w:rPr>
          <w:spacing w:val="-1"/>
          <w:sz w:val="24"/>
        </w:rPr>
        <w:t xml:space="preserve"> </w:t>
      </w:r>
      <w:r>
        <w:rPr>
          <w:sz w:val="24"/>
        </w:rPr>
        <w:t>to look up words.</w:t>
      </w:r>
    </w:p>
    <w:p w14:paraId="538757C2" w14:textId="77777777" w:rsidR="000B5A9E" w:rsidRDefault="000B5A9E">
      <w:pPr>
        <w:pStyle w:val="BodyText"/>
        <w:ind w:left="0" w:firstLine="0"/>
        <w:rPr>
          <w:rFonts w:ascii="Calibri"/>
          <w:sz w:val="20"/>
        </w:rPr>
      </w:pPr>
    </w:p>
    <w:p w14:paraId="4B6F9C49" w14:textId="77777777" w:rsidR="00AB5684" w:rsidRDefault="00AB5684">
      <w:pPr>
        <w:pStyle w:val="BodyText"/>
        <w:ind w:left="0" w:firstLine="0"/>
        <w:rPr>
          <w:rFonts w:ascii="Calibri"/>
          <w:sz w:val="20"/>
        </w:rPr>
      </w:pPr>
    </w:p>
    <w:p w14:paraId="13CB8CFD" w14:textId="77777777" w:rsidR="00AB5684" w:rsidRDefault="00AB5684">
      <w:pPr>
        <w:pStyle w:val="BodyText"/>
        <w:ind w:left="0" w:firstLine="0"/>
        <w:rPr>
          <w:rFonts w:ascii="Calibri"/>
          <w:sz w:val="20"/>
        </w:rPr>
      </w:pPr>
    </w:p>
    <w:p w14:paraId="02EC920B" w14:textId="77777777" w:rsidR="00AB5684" w:rsidRDefault="00AB5684">
      <w:pPr>
        <w:pStyle w:val="BodyText"/>
        <w:ind w:left="0" w:firstLine="0"/>
        <w:rPr>
          <w:rFonts w:ascii="Calibri"/>
          <w:sz w:val="20"/>
        </w:rPr>
      </w:pPr>
    </w:p>
    <w:p w14:paraId="48AB5217" w14:textId="77777777" w:rsidR="00AB5684" w:rsidRDefault="00AB5684">
      <w:pPr>
        <w:pStyle w:val="BodyText"/>
        <w:ind w:left="0" w:firstLine="0"/>
        <w:rPr>
          <w:rFonts w:ascii="Calibri"/>
          <w:sz w:val="20"/>
        </w:rPr>
      </w:pPr>
    </w:p>
    <w:p w14:paraId="4C983782" w14:textId="623C0C28" w:rsidR="009F0EEF" w:rsidRPr="00447BBD" w:rsidRDefault="009F0EEF" w:rsidP="008F672F">
      <w:pPr>
        <w:spacing w:before="93" w:line="242" w:lineRule="auto"/>
        <w:ind w:right="1488"/>
      </w:pPr>
      <w:bookmarkStart w:id="21" w:name="A_Year_6_Reader_at_Dawpool"/>
      <w:bookmarkStart w:id="22" w:name="_bookmark3"/>
      <w:bookmarkStart w:id="23" w:name="_GoBack"/>
      <w:bookmarkEnd w:id="21"/>
      <w:bookmarkEnd w:id="22"/>
      <w:bookmarkEnd w:id="23"/>
    </w:p>
    <w:sectPr w:rsidR="009F0EEF" w:rsidRPr="00447BBD" w:rsidSect="00B729F0">
      <w:headerReference w:type="default" r:id="rId12"/>
      <w:footerReference w:type="default" r:id="rId13"/>
      <w:pgSz w:w="11900" w:h="16840"/>
      <w:pgMar w:top="2000" w:right="1280" w:bottom="1460" w:left="1240" w:header="692" w:footer="12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435B9" w14:textId="77777777" w:rsidR="00983A36" w:rsidRDefault="00983A36">
      <w:r>
        <w:separator/>
      </w:r>
    </w:p>
  </w:endnote>
  <w:endnote w:type="continuationSeparator" w:id="0">
    <w:p w14:paraId="13A06A1C" w14:textId="77777777" w:rsidR="00983A36" w:rsidRDefault="0098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910" w14:textId="7D2E4705"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1296" behindDoc="1" locked="0" layoutInCell="1" allowOverlap="1" wp14:anchorId="356E43AF" wp14:editId="00DEC4BD">
              <wp:simplePos x="0" y="0"/>
              <wp:positionH relativeFrom="page">
                <wp:posOffset>774700</wp:posOffset>
              </wp:positionH>
              <wp:positionV relativeFrom="page">
                <wp:posOffset>9718040</wp:posOffset>
              </wp:positionV>
              <wp:extent cx="59436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6A45AE57" id="Line 22"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D88FN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2320" behindDoc="1" locked="0" layoutInCell="1" allowOverlap="1" wp14:anchorId="62274FA9" wp14:editId="5333C569">
              <wp:simplePos x="0" y="0"/>
              <wp:positionH relativeFrom="page">
                <wp:posOffset>1079500</wp:posOffset>
              </wp:positionH>
              <wp:positionV relativeFrom="page">
                <wp:posOffset>9883140</wp:posOffset>
              </wp:positionV>
              <wp:extent cx="5391150" cy="3651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type w14:anchorId="62274FA9" id="_x0000_t202" coordsize="21600,21600" o:spt="202" path="m0,0l0,21600,21600,21600,21600,0xe">
              <v:stroke joinstyle="miter"/>
              <v:path gradientshapeok="t" o:connecttype="rect"/>
            </v:shapetype>
            <v:shape id="Text Box 21" o:spid="_x0000_s1029" type="#_x0000_t202" style="position:absolute;margin-left:85pt;margin-top:778.2pt;width:424.5pt;height:28.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" filled="f" stroked="f">
              <v:textbox inset="0,0,0,0">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8F4252" id="_x0000_t202" coordsize="21600,21600" o:spt="202" path="m,l,21600r21600,l21600,xe">
              <v:stroke joinstyle="miter"/>
              <v:path gradientshapeok="t" o:connecttype="rect"/>
            </v:shapetype>
            <v:shape id="Text Box 12" o:spid="_x0000_s1032"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Y0sQ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" filled="f" stroked="f">
              <v:textbox inset="0,0,0,0">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83D2" w14:textId="77777777" w:rsidR="00983A36" w:rsidRDefault="00983A36">
      <w:r>
        <w:separator/>
      </w:r>
    </w:p>
  </w:footnote>
  <w:footnote w:type="continuationSeparator" w:id="0">
    <w:p w14:paraId="4AF0BB99" w14:textId="77777777" w:rsidR="00983A36" w:rsidRDefault="00983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4EE" w14:textId="69021309"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48224" behindDoc="1" locked="0" layoutInCell="1" allowOverlap="1" wp14:anchorId="1FA69C8C" wp14:editId="5F26A7D9">
              <wp:simplePos x="0" y="0"/>
              <wp:positionH relativeFrom="page">
                <wp:posOffset>7067550</wp:posOffset>
              </wp:positionH>
              <wp:positionV relativeFrom="page">
                <wp:posOffset>438785</wp:posOffset>
              </wp:positionV>
              <wp:extent cx="426085" cy="841375"/>
              <wp:effectExtent l="0" t="0" r="0"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5FB6056A" id="Freeform 24" o:spid="_x0000_s1026" style="position:absolute;margin-left:556.5pt;margin-top:34.55pt;width:33.55pt;height:66.2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" path="m671,l597,4,526,15,458,34,393,59,331,91r-57,37l221,171r-49,49l129,272,91,329,59,390,34,455,15,522,4,592,,664r4,78l18,816r21,71l68,955r36,64l147,1078r49,53l250,1180r60,42l375,1257r69,29l516,1307r76,13l671,1324,671,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0550272" behindDoc="1" locked="0" layoutInCell="1" allowOverlap="1" wp14:anchorId="55D05C35" wp14:editId="54C520C5">
              <wp:simplePos x="0" y="0"/>
              <wp:positionH relativeFrom="page">
                <wp:posOffset>927735</wp:posOffset>
              </wp:positionH>
              <wp:positionV relativeFrom="page">
                <wp:posOffset>1145540</wp:posOffset>
              </wp:positionV>
              <wp:extent cx="56388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138DFB9E" id="Line 23"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k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B/DYKQ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2067F848"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8F672F">
                            <w:rPr>
                              <w:rFonts w:ascii="Calibri Light"/>
                              <w:i/>
                              <w:noProof/>
                              <w:color w:val="E7E6E6"/>
                              <w:sz w:val="36"/>
                            </w:rPr>
                            <w:t>10</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0"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Z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OLP16TudgttjB45mgH3g2eWquwdZftVIyHVDxI7eKSX7hpIK4gvtTf/i&#10;6oijLci2/yAreIfsjXRAQ61aWzwoBwJ0COT5xI2NpYTNKFyECzgp4SiaxU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" filled="f" stroked="f">
              <v:textbox inset="0,0,0,0">
                <w:txbxContent>
                  <w:p w14:paraId="5595403B" w14:textId="2067F848"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8F672F">
                      <w:rPr>
                        <w:rFonts w:ascii="Calibri Light"/>
                        <w:i/>
                        <w:noProof/>
                        <w:color w:val="E7E6E6"/>
                        <w:sz w:val="36"/>
                      </w:rPr>
                      <w:t>10</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18D"/>
    <w:multiLevelType w:val="hybridMultilevel"/>
    <w:tmpl w:val="74A2ECE6"/>
    <w:lvl w:ilvl="0" w:tplc="D9A88D7C">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0200B8E">
      <w:numFmt w:val="bullet"/>
      <w:lvlText w:val="•"/>
      <w:lvlJc w:val="left"/>
      <w:pPr>
        <w:ind w:left="1744" w:hanging="360"/>
      </w:pPr>
      <w:rPr>
        <w:rFonts w:hint="default"/>
        <w:lang w:val="en-US" w:eastAsia="en-US" w:bidi="ar-SA"/>
      </w:rPr>
    </w:lvl>
    <w:lvl w:ilvl="2" w:tplc="A544BF10">
      <w:numFmt w:val="bullet"/>
      <w:lvlText w:val="•"/>
      <w:lvlJc w:val="left"/>
      <w:pPr>
        <w:ind w:left="2568" w:hanging="360"/>
      </w:pPr>
      <w:rPr>
        <w:rFonts w:hint="default"/>
        <w:lang w:val="en-US" w:eastAsia="en-US" w:bidi="ar-SA"/>
      </w:rPr>
    </w:lvl>
    <w:lvl w:ilvl="3" w:tplc="5C882254">
      <w:numFmt w:val="bullet"/>
      <w:lvlText w:val="•"/>
      <w:lvlJc w:val="left"/>
      <w:pPr>
        <w:ind w:left="3392" w:hanging="360"/>
      </w:pPr>
      <w:rPr>
        <w:rFonts w:hint="default"/>
        <w:lang w:val="en-US" w:eastAsia="en-US" w:bidi="ar-SA"/>
      </w:rPr>
    </w:lvl>
    <w:lvl w:ilvl="4" w:tplc="65562C30">
      <w:numFmt w:val="bullet"/>
      <w:lvlText w:val="•"/>
      <w:lvlJc w:val="left"/>
      <w:pPr>
        <w:ind w:left="4217" w:hanging="360"/>
      </w:pPr>
      <w:rPr>
        <w:rFonts w:hint="default"/>
        <w:lang w:val="en-US" w:eastAsia="en-US" w:bidi="ar-SA"/>
      </w:rPr>
    </w:lvl>
    <w:lvl w:ilvl="5" w:tplc="80060DF4">
      <w:numFmt w:val="bullet"/>
      <w:lvlText w:val="•"/>
      <w:lvlJc w:val="left"/>
      <w:pPr>
        <w:ind w:left="5041" w:hanging="360"/>
      </w:pPr>
      <w:rPr>
        <w:rFonts w:hint="default"/>
        <w:lang w:val="en-US" w:eastAsia="en-US" w:bidi="ar-SA"/>
      </w:rPr>
    </w:lvl>
    <w:lvl w:ilvl="6" w:tplc="85A210F6">
      <w:numFmt w:val="bullet"/>
      <w:lvlText w:val="•"/>
      <w:lvlJc w:val="left"/>
      <w:pPr>
        <w:ind w:left="5865" w:hanging="360"/>
      </w:pPr>
      <w:rPr>
        <w:rFonts w:hint="default"/>
        <w:lang w:val="en-US" w:eastAsia="en-US" w:bidi="ar-SA"/>
      </w:rPr>
    </w:lvl>
    <w:lvl w:ilvl="7" w:tplc="0660E11C">
      <w:numFmt w:val="bullet"/>
      <w:lvlText w:val="•"/>
      <w:lvlJc w:val="left"/>
      <w:pPr>
        <w:ind w:left="6690" w:hanging="360"/>
      </w:pPr>
      <w:rPr>
        <w:rFonts w:hint="default"/>
        <w:lang w:val="en-US" w:eastAsia="en-US" w:bidi="ar-SA"/>
      </w:rPr>
    </w:lvl>
    <w:lvl w:ilvl="8" w:tplc="ADA89960">
      <w:numFmt w:val="bullet"/>
      <w:lvlText w:val="•"/>
      <w:lvlJc w:val="left"/>
      <w:pPr>
        <w:ind w:left="7514" w:hanging="360"/>
      </w:pPr>
      <w:rPr>
        <w:rFonts w:hint="default"/>
        <w:lang w:val="en-US" w:eastAsia="en-US" w:bidi="ar-SA"/>
      </w:rPr>
    </w:lvl>
  </w:abstractNum>
  <w:abstractNum w:abstractNumId="1"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2"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3" w15:restartNumberingAfterBreak="0">
    <w:nsid w:val="228A47D6"/>
    <w:multiLevelType w:val="hybridMultilevel"/>
    <w:tmpl w:val="1FDA7202"/>
    <w:lvl w:ilvl="0" w:tplc="297AB1E8">
      <w:numFmt w:val="bullet"/>
      <w:lvlText w:val=""/>
      <w:lvlJc w:val="left"/>
      <w:pPr>
        <w:ind w:left="921" w:hanging="360"/>
      </w:pPr>
      <w:rPr>
        <w:rFonts w:ascii="Symbol" w:eastAsia="Symbol" w:hAnsi="Symbol" w:cs="Symbol" w:hint="default"/>
        <w:b w:val="0"/>
        <w:bCs w:val="0"/>
        <w:i w:val="0"/>
        <w:iCs w:val="0"/>
        <w:w w:val="100"/>
        <w:sz w:val="24"/>
        <w:szCs w:val="24"/>
        <w:lang w:val="en-US" w:eastAsia="en-US" w:bidi="ar-SA"/>
      </w:rPr>
    </w:lvl>
    <w:lvl w:ilvl="1" w:tplc="86560860">
      <w:numFmt w:val="bullet"/>
      <w:lvlText w:val=""/>
      <w:lvlJc w:val="left"/>
      <w:pPr>
        <w:ind w:left="1031" w:hanging="360"/>
      </w:pPr>
      <w:rPr>
        <w:rFonts w:ascii="Symbol" w:eastAsia="Symbol" w:hAnsi="Symbol" w:cs="Symbol" w:hint="default"/>
        <w:b w:val="0"/>
        <w:bCs w:val="0"/>
        <w:i w:val="0"/>
        <w:iCs w:val="0"/>
        <w:w w:val="100"/>
        <w:sz w:val="24"/>
        <w:szCs w:val="24"/>
        <w:lang w:val="en-US" w:eastAsia="en-US" w:bidi="ar-SA"/>
      </w:rPr>
    </w:lvl>
    <w:lvl w:ilvl="2" w:tplc="B7082DCA">
      <w:numFmt w:val="bullet"/>
      <w:lvlText w:val="•"/>
      <w:lvlJc w:val="left"/>
      <w:pPr>
        <w:ind w:left="1966" w:hanging="360"/>
      </w:pPr>
      <w:rPr>
        <w:rFonts w:hint="default"/>
        <w:lang w:val="en-US" w:eastAsia="en-US" w:bidi="ar-SA"/>
      </w:rPr>
    </w:lvl>
    <w:lvl w:ilvl="3" w:tplc="2DF8F690">
      <w:numFmt w:val="bullet"/>
      <w:lvlText w:val="•"/>
      <w:lvlJc w:val="left"/>
      <w:pPr>
        <w:ind w:left="2893" w:hanging="360"/>
      </w:pPr>
      <w:rPr>
        <w:rFonts w:hint="default"/>
        <w:lang w:val="en-US" w:eastAsia="en-US" w:bidi="ar-SA"/>
      </w:rPr>
    </w:lvl>
    <w:lvl w:ilvl="4" w:tplc="B308C0A8">
      <w:numFmt w:val="bullet"/>
      <w:lvlText w:val="•"/>
      <w:lvlJc w:val="left"/>
      <w:pPr>
        <w:ind w:left="3820" w:hanging="360"/>
      </w:pPr>
      <w:rPr>
        <w:rFonts w:hint="default"/>
        <w:lang w:val="en-US" w:eastAsia="en-US" w:bidi="ar-SA"/>
      </w:rPr>
    </w:lvl>
    <w:lvl w:ilvl="5" w:tplc="89D4018E">
      <w:numFmt w:val="bullet"/>
      <w:lvlText w:val="•"/>
      <w:lvlJc w:val="left"/>
      <w:pPr>
        <w:ind w:left="4746" w:hanging="360"/>
      </w:pPr>
      <w:rPr>
        <w:rFonts w:hint="default"/>
        <w:lang w:val="en-US" w:eastAsia="en-US" w:bidi="ar-SA"/>
      </w:rPr>
    </w:lvl>
    <w:lvl w:ilvl="6" w:tplc="05724020">
      <w:numFmt w:val="bullet"/>
      <w:lvlText w:val="•"/>
      <w:lvlJc w:val="left"/>
      <w:pPr>
        <w:ind w:left="5673" w:hanging="360"/>
      </w:pPr>
      <w:rPr>
        <w:rFonts w:hint="default"/>
        <w:lang w:val="en-US" w:eastAsia="en-US" w:bidi="ar-SA"/>
      </w:rPr>
    </w:lvl>
    <w:lvl w:ilvl="7" w:tplc="8034B40E">
      <w:numFmt w:val="bullet"/>
      <w:lvlText w:val="•"/>
      <w:lvlJc w:val="left"/>
      <w:pPr>
        <w:ind w:left="6600" w:hanging="360"/>
      </w:pPr>
      <w:rPr>
        <w:rFonts w:hint="default"/>
        <w:lang w:val="en-US" w:eastAsia="en-US" w:bidi="ar-SA"/>
      </w:rPr>
    </w:lvl>
    <w:lvl w:ilvl="8" w:tplc="01FEC3C0">
      <w:numFmt w:val="bullet"/>
      <w:lvlText w:val="•"/>
      <w:lvlJc w:val="left"/>
      <w:pPr>
        <w:ind w:left="7526" w:hanging="360"/>
      </w:pPr>
      <w:rPr>
        <w:rFonts w:hint="default"/>
        <w:lang w:val="en-US" w:eastAsia="en-US" w:bidi="ar-SA"/>
      </w:rPr>
    </w:lvl>
  </w:abstractNum>
  <w:abstractNum w:abstractNumId="4" w15:restartNumberingAfterBreak="0">
    <w:nsid w:val="24CD10F9"/>
    <w:multiLevelType w:val="hybridMultilevel"/>
    <w:tmpl w:val="A6E421F8"/>
    <w:lvl w:ilvl="0" w:tplc="706C6D8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3D48420C">
      <w:numFmt w:val="bullet"/>
      <w:lvlText w:val="•"/>
      <w:lvlJc w:val="left"/>
      <w:pPr>
        <w:ind w:left="1744" w:hanging="360"/>
      </w:pPr>
      <w:rPr>
        <w:rFonts w:hint="default"/>
        <w:lang w:val="en-US" w:eastAsia="en-US" w:bidi="ar-SA"/>
      </w:rPr>
    </w:lvl>
    <w:lvl w:ilvl="2" w:tplc="50426EB4">
      <w:numFmt w:val="bullet"/>
      <w:lvlText w:val="•"/>
      <w:lvlJc w:val="left"/>
      <w:pPr>
        <w:ind w:left="2568" w:hanging="360"/>
      </w:pPr>
      <w:rPr>
        <w:rFonts w:hint="default"/>
        <w:lang w:val="en-US" w:eastAsia="en-US" w:bidi="ar-SA"/>
      </w:rPr>
    </w:lvl>
    <w:lvl w:ilvl="3" w:tplc="924ACBC8">
      <w:numFmt w:val="bullet"/>
      <w:lvlText w:val="•"/>
      <w:lvlJc w:val="left"/>
      <w:pPr>
        <w:ind w:left="3392" w:hanging="360"/>
      </w:pPr>
      <w:rPr>
        <w:rFonts w:hint="default"/>
        <w:lang w:val="en-US" w:eastAsia="en-US" w:bidi="ar-SA"/>
      </w:rPr>
    </w:lvl>
    <w:lvl w:ilvl="4" w:tplc="32C64038">
      <w:numFmt w:val="bullet"/>
      <w:lvlText w:val="•"/>
      <w:lvlJc w:val="left"/>
      <w:pPr>
        <w:ind w:left="4217" w:hanging="360"/>
      </w:pPr>
      <w:rPr>
        <w:rFonts w:hint="default"/>
        <w:lang w:val="en-US" w:eastAsia="en-US" w:bidi="ar-SA"/>
      </w:rPr>
    </w:lvl>
    <w:lvl w:ilvl="5" w:tplc="1D48AC96">
      <w:numFmt w:val="bullet"/>
      <w:lvlText w:val="•"/>
      <w:lvlJc w:val="left"/>
      <w:pPr>
        <w:ind w:left="5041" w:hanging="360"/>
      </w:pPr>
      <w:rPr>
        <w:rFonts w:hint="default"/>
        <w:lang w:val="en-US" w:eastAsia="en-US" w:bidi="ar-SA"/>
      </w:rPr>
    </w:lvl>
    <w:lvl w:ilvl="6" w:tplc="A3BE1E42">
      <w:numFmt w:val="bullet"/>
      <w:lvlText w:val="•"/>
      <w:lvlJc w:val="left"/>
      <w:pPr>
        <w:ind w:left="5865" w:hanging="360"/>
      </w:pPr>
      <w:rPr>
        <w:rFonts w:hint="default"/>
        <w:lang w:val="en-US" w:eastAsia="en-US" w:bidi="ar-SA"/>
      </w:rPr>
    </w:lvl>
    <w:lvl w:ilvl="7" w:tplc="2BD874EC">
      <w:numFmt w:val="bullet"/>
      <w:lvlText w:val="•"/>
      <w:lvlJc w:val="left"/>
      <w:pPr>
        <w:ind w:left="6690" w:hanging="360"/>
      </w:pPr>
      <w:rPr>
        <w:rFonts w:hint="default"/>
        <w:lang w:val="en-US" w:eastAsia="en-US" w:bidi="ar-SA"/>
      </w:rPr>
    </w:lvl>
    <w:lvl w:ilvl="8" w:tplc="171CFE3E">
      <w:numFmt w:val="bullet"/>
      <w:lvlText w:val="•"/>
      <w:lvlJc w:val="left"/>
      <w:pPr>
        <w:ind w:left="7514" w:hanging="360"/>
      </w:pPr>
      <w:rPr>
        <w:rFonts w:hint="default"/>
        <w:lang w:val="en-US" w:eastAsia="en-US" w:bidi="ar-SA"/>
      </w:rPr>
    </w:lvl>
  </w:abstractNum>
  <w:abstractNum w:abstractNumId="5" w15:restartNumberingAfterBreak="0">
    <w:nsid w:val="2C2F3819"/>
    <w:multiLevelType w:val="hybridMultilevel"/>
    <w:tmpl w:val="A2E81F90"/>
    <w:lvl w:ilvl="0" w:tplc="5B5E9CF0">
      <w:numFmt w:val="bullet"/>
      <w:lvlText w:val=""/>
      <w:lvlJc w:val="left"/>
      <w:pPr>
        <w:ind w:left="831" w:hanging="360"/>
      </w:pPr>
      <w:rPr>
        <w:rFonts w:ascii="Symbol" w:eastAsia="Symbol" w:hAnsi="Symbol" w:cs="Symbol" w:hint="default"/>
        <w:b w:val="0"/>
        <w:bCs w:val="0"/>
        <w:i w:val="0"/>
        <w:iCs w:val="0"/>
        <w:w w:val="100"/>
        <w:sz w:val="24"/>
        <w:szCs w:val="24"/>
      </w:rPr>
    </w:lvl>
    <w:lvl w:ilvl="1" w:tplc="283855BE">
      <w:numFmt w:val="bullet"/>
      <w:lvlText w:val="•"/>
      <w:lvlJc w:val="left"/>
      <w:pPr>
        <w:ind w:left="1680" w:hanging="360"/>
      </w:pPr>
      <w:rPr>
        <w:rFonts w:hint="default"/>
      </w:rPr>
    </w:lvl>
    <w:lvl w:ilvl="2" w:tplc="AB38FC08">
      <w:numFmt w:val="bullet"/>
      <w:lvlText w:val="•"/>
      <w:lvlJc w:val="left"/>
      <w:pPr>
        <w:ind w:left="2521" w:hanging="360"/>
      </w:pPr>
      <w:rPr>
        <w:rFonts w:hint="default"/>
      </w:rPr>
    </w:lvl>
    <w:lvl w:ilvl="3" w:tplc="7A5827B6">
      <w:numFmt w:val="bullet"/>
      <w:lvlText w:val="•"/>
      <w:lvlJc w:val="left"/>
      <w:pPr>
        <w:ind w:left="3361" w:hanging="360"/>
      </w:pPr>
      <w:rPr>
        <w:rFonts w:hint="default"/>
      </w:rPr>
    </w:lvl>
    <w:lvl w:ilvl="4" w:tplc="DA3A654C">
      <w:numFmt w:val="bullet"/>
      <w:lvlText w:val="•"/>
      <w:lvlJc w:val="left"/>
      <w:pPr>
        <w:ind w:left="4202" w:hanging="360"/>
      </w:pPr>
      <w:rPr>
        <w:rFonts w:hint="default"/>
      </w:rPr>
    </w:lvl>
    <w:lvl w:ilvl="5" w:tplc="7136C602">
      <w:numFmt w:val="bullet"/>
      <w:lvlText w:val="•"/>
      <w:lvlJc w:val="left"/>
      <w:pPr>
        <w:ind w:left="5042" w:hanging="360"/>
      </w:pPr>
      <w:rPr>
        <w:rFonts w:hint="default"/>
      </w:rPr>
    </w:lvl>
    <w:lvl w:ilvl="6" w:tplc="F6A491D8">
      <w:numFmt w:val="bullet"/>
      <w:lvlText w:val="•"/>
      <w:lvlJc w:val="left"/>
      <w:pPr>
        <w:ind w:left="5883" w:hanging="360"/>
      </w:pPr>
      <w:rPr>
        <w:rFonts w:hint="default"/>
      </w:rPr>
    </w:lvl>
    <w:lvl w:ilvl="7" w:tplc="AB30EB32">
      <w:numFmt w:val="bullet"/>
      <w:lvlText w:val="•"/>
      <w:lvlJc w:val="left"/>
      <w:pPr>
        <w:ind w:left="6723" w:hanging="360"/>
      </w:pPr>
      <w:rPr>
        <w:rFonts w:hint="default"/>
      </w:rPr>
    </w:lvl>
    <w:lvl w:ilvl="8" w:tplc="690447CE">
      <w:numFmt w:val="bullet"/>
      <w:lvlText w:val="•"/>
      <w:lvlJc w:val="left"/>
      <w:pPr>
        <w:ind w:left="7564" w:hanging="360"/>
      </w:pPr>
      <w:rPr>
        <w:rFonts w:hint="default"/>
      </w:rPr>
    </w:lvl>
  </w:abstractNum>
  <w:abstractNum w:abstractNumId="6"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7"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8" w15:restartNumberingAfterBreak="0">
    <w:nsid w:val="41B5750C"/>
    <w:multiLevelType w:val="hybridMultilevel"/>
    <w:tmpl w:val="39BEAD20"/>
    <w:lvl w:ilvl="0" w:tplc="25D816AA">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D2EEE5E">
      <w:numFmt w:val="bullet"/>
      <w:lvlText w:val="•"/>
      <w:lvlJc w:val="left"/>
      <w:pPr>
        <w:ind w:left="1744" w:hanging="360"/>
      </w:pPr>
      <w:rPr>
        <w:rFonts w:hint="default"/>
        <w:lang w:val="en-US" w:eastAsia="en-US" w:bidi="ar-SA"/>
      </w:rPr>
    </w:lvl>
    <w:lvl w:ilvl="2" w:tplc="306038D4">
      <w:numFmt w:val="bullet"/>
      <w:lvlText w:val="•"/>
      <w:lvlJc w:val="left"/>
      <w:pPr>
        <w:ind w:left="2568" w:hanging="360"/>
      </w:pPr>
      <w:rPr>
        <w:rFonts w:hint="default"/>
        <w:lang w:val="en-US" w:eastAsia="en-US" w:bidi="ar-SA"/>
      </w:rPr>
    </w:lvl>
    <w:lvl w:ilvl="3" w:tplc="A2482F76">
      <w:numFmt w:val="bullet"/>
      <w:lvlText w:val="•"/>
      <w:lvlJc w:val="left"/>
      <w:pPr>
        <w:ind w:left="3392" w:hanging="360"/>
      </w:pPr>
      <w:rPr>
        <w:rFonts w:hint="default"/>
        <w:lang w:val="en-US" w:eastAsia="en-US" w:bidi="ar-SA"/>
      </w:rPr>
    </w:lvl>
    <w:lvl w:ilvl="4" w:tplc="3628E67E">
      <w:numFmt w:val="bullet"/>
      <w:lvlText w:val="•"/>
      <w:lvlJc w:val="left"/>
      <w:pPr>
        <w:ind w:left="4217" w:hanging="360"/>
      </w:pPr>
      <w:rPr>
        <w:rFonts w:hint="default"/>
        <w:lang w:val="en-US" w:eastAsia="en-US" w:bidi="ar-SA"/>
      </w:rPr>
    </w:lvl>
    <w:lvl w:ilvl="5" w:tplc="2206B6B6">
      <w:numFmt w:val="bullet"/>
      <w:lvlText w:val="•"/>
      <w:lvlJc w:val="left"/>
      <w:pPr>
        <w:ind w:left="5041" w:hanging="360"/>
      </w:pPr>
      <w:rPr>
        <w:rFonts w:hint="default"/>
        <w:lang w:val="en-US" w:eastAsia="en-US" w:bidi="ar-SA"/>
      </w:rPr>
    </w:lvl>
    <w:lvl w:ilvl="6" w:tplc="0D18C0FE">
      <w:numFmt w:val="bullet"/>
      <w:lvlText w:val="•"/>
      <w:lvlJc w:val="left"/>
      <w:pPr>
        <w:ind w:left="5865" w:hanging="360"/>
      </w:pPr>
      <w:rPr>
        <w:rFonts w:hint="default"/>
        <w:lang w:val="en-US" w:eastAsia="en-US" w:bidi="ar-SA"/>
      </w:rPr>
    </w:lvl>
    <w:lvl w:ilvl="7" w:tplc="4CB07AB6">
      <w:numFmt w:val="bullet"/>
      <w:lvlText w:val="•"/>
      <w:lvlJc w:val="left"/>
      <w:pPr>
        <w:ind w:left="6690" w:hanging="360"/>
      </w:pPr>
      <w:rPr>
        <w:rFonts w:hint="default"/>
        <w:lang w:val="en-US" w:eastAsia="en-US" w:bidi="ar-SA"/>
      </w:rPr>
    </w:lvl>
    <w:lvl w:ilvl="8" w:tplc="3940A874">
      <w:numFmt w:val="bullet"/>
      <w:lvlText w:val="•"/>
      <w:lvlJc w:val="left"/>
      <w:pPr>
        <w:ind w:left="7514" w:hanging="360"/>
      </w:pPr>
      <w:rPr>
        <w:rFonts w:hint="default"/>
        <w:lang w:val="en-US" w:eastAsia="en-US" w:bidi="ar-SA"/>
      </w:rPr>
    </w:lvl>
  </w:abstractNum>
  <w:abstractNum w:abstractNumId="9" w15:restartNumberingAfterBreak="0">
    <w:nsid w:val="434916F5"/>
    <w:multiLevelType w:val="hybridMultilevel"/>
    <w:tmpl w:val="CDACE9C6"/>
    <w:lvl w:ilvl="0" w:tplc="1672670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5DADC24">
      <w:numFmt w:val="bullet"/>
      <w:lvlText w:val="•"/>
      <w:lvlJc w:val="left"/>
      <w:pPr>
        <w:ind w:left="1744" w:hanging="360"/>
      </w:pPr>
      <w:rPr>
        <w:rFonts w:hint="default"/>
        <w:lang w:val="en-US" w:eastAsia="en-US" w:bidi="ar-SA"/>
      </w:rPr>
    </w:lvl>
    <w:lvl w:ilvl="2" w:tplc="E8F8384C">
      <w:numFmt w:val="bullet"/>
      <w:lvlText w:val="•"/>
      <w:lvlJc w:val="left"/>
      <w:pPr>
        <w:ind w:left="2568" w:hanging="360"/>
      </w:pPr>
      <w:rPr>
        <w:rFonts w:hint="default"/>
        <w:lang w:val="en-US" w:eastAsia="en-US" w:bidi="ar-SA"/>
      </w:rPr>
    </w:lvl>
    <w:lvl w:ilvl="3" w:tplc="3B92D066">
      <w:numFmt w:val="bullet"/>
      <w:lvlText w:val="•"/>
      <w:lvlJc w:val="left"/>
      <w:pPr>
        <w:ind w:left="3392" w:hanging="360"/>
      </w:pPr>
      <w:rPr>
        <w:rFonts w:hint="default"/>
        <w:lang w:val="en-US" w:eastAsia="en-US" w:bidi="ar-SA"/>
      </w:rPr>
    </w:lvl>
    <w:lvl w:ilvl="4" w:tplc="52DE7504">
      <w:numFmt w:val="bullet"/>
      <w:lvlText w:val="•"/>
      <w:lvlJc w:val="left"/>
      <w:pPr>
        <w:ind w:left="4217" w:hanging="360"/>
      </w:pPr>
      <w:rPr>
        <w:rFonts w:hint="default"/>
        <w:lang w:val="en-US" w:eastAsia="en-US" w:bidi="ar-SA"/>
      </w:rPr>
    </w:lvl>
    <w:lvl w:ilvl="5" w:tplc="7CB6EB98">
      <w:numFmt w:val="bullet"/>
      <w:lvlText w:val="•"/>
      <w:lvlJc w:val="left"/>
      <w:pPr>
        <w:ind w:left="5041" w:hanging="360"/>
      </w:pPr>
      <w:rPr>
        <w:rFonts w:hint="default"/>
        <w:lang w:val="en-US" w:eastAsia="en-US" w:bidi="ar-SA"/>
      </w:rPr>
    </w:lvl>
    <w:lvl w:ilvl="6" w:tplc="AD02964E">
      <w:numFmt w:val="bullet"/>
      <w:lvlText w:val="•"/>
      <w:lvlJc w:val="left"/>
      <w:pPr>
        <w:ind w:left="5865" w:hanging="360"/>
      </w:pPr>
      <w:rPr>
        <w:rFonts w:hint="default"/>
        <w:lang w:val="en-US" w:eastAsia="en-US" w:bidi="ar-SA"/>
      </w:rPr>
    </w:lvl>
    <w:lvl w:ilvl="7" w:tplc="AEB26E7C">
      <w:numFmt w:val="bullet"/>
      <w:lvlText w:val="•"/>
      <w:lvlJc w:val="left"/>
      <w:pPr>
        <w:ind w:left="6690" w:hanging="360"/>
      </w:pPr>
      <w:rPr>
        <w:rFonts w:hint="default"/>
        <w:lang w:val="en-US" w:eastAsia="en-US" w:bidi="ar-SA"/>
      </w:rPr>
    </w:lvl>
    <w:lvl w:ilvl="8" w:tplc="0BE0DE58">
      <w:numFmt w:val="bullet"/>
      <w:lvlText w:val="•"/>
      <w:lvlJc w:val="left"/>
      <w:pPr>
        <w:ind w:left="7514" w:hanging="360"/>
      </w:pPr>
      <w:rPr>
        <w:rFonts w:hint="default"/>
        <w:lang w:val="en-US" w:eastAsia="en-US" w:bidi="ar-SA"/>
      </w:rPr>
    </w:lvl>
  </w:abstractNum>
  <w:abstractNum w:abstractNumId="10"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11"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12"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13"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14"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15" w15:restartNumberingAfterBreak="0">
    <w:nsid w:val="67E32FE0"/>
    <w:multiLevelType w:val="hybridMultilevel"/>
    <w:tmpl w:val="A09E54BE"/>
    <w:lvl w:ilvl="0" w:tplc="6F3A87B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03C8546A">
      <w:numFmt w:val="bullet"/>
      <w:lvlText w:val="•"/>
      <w:lvlJc w:val="left"/>
      <w:pPr>
        <w:ind w:left="1744" w:hanging="360"/>
      </w:pPr>
      <w:rPr>
        <w:rFonts w:hint="default"/>
        <w:lang w:val="en-US" w:eastAsia="en-US" w:bidi="ar-SA"/>
      </w:rPr>
    </w:lvl>
    <w:lvl w:ilvl="2" w:tplc="D0A4C140">
      <w:numFmt w:val="bullet"/>
      <w:lvlText w:val="•"/>
      <w:lvlJc w:val="left"/>
      <w:pPr>
        <w:ind w:left="2568" w:hanging="360"/>
      </w:pPr>
      <w:rPr>
        <w:rFonts w:hint="default"/>
        <w:lang w:val="en-US" w:eastAsia="en-US" w:bidi="ar-SA"/>
      </w:rPr>
    </w:lvl>
    <w:lvl w:ilvl="3" w:tplc="49C80F86">
      <w:numFmt w:val="bullet"/>
      <w:lvlText w:val="•"/>
      <w:lvlJc w:val="left"/>
      <w:pPr>
        <w:ind w:left="3392" w:hanging="360"/>
      </w:pPr>
      <w:rPr>
        <w:rFonts w:hint="default"/>
        <w:lang w:val="en-US" w:eastAsia="en-US" w:bidi="ar-SA"/>
      </w:rPr>
    </w:lvl>
    <w:lvl w:ilvl="4" w:tplc="DBC0F610">
      <w:numFmt w:val="bullet"/>
      <w:lvlText w:val="•"/>
      <w:lvlJc w:val="left"/>
      <w:pPr>
        <w:ind w:left="4217" w:hanging="360"/>
      </w:pPr>
      <w:rPr>
        <w:rFonts w:hint="default"/>
        <w:lang w:val="en-US" w:eastAsia="en-US" w:bidi="ar-SA"/>
      </w:rPr>
    </w:lvl>
    <w:lvl w:ilvl="5" w:tplc="8C483B22">
      <w:numFmt w:val="bullet"/>
      <w:lvlText w:val="•"/>
      <w:lvlJc w:val="left"/>
      <w:pPr>
        <w:ind w:left="5041" w:hanging="360"/>
      </w:pPr>
      <w:rPr>
        <w:rFonts w:hint="default"/>
        <w:lang w:val="en-US" w:eastAsia="en-US" w:bidi="ar-SA"/>
      </w:rPr>
    </w:lvl>
    <w:lvl w:ilvl="6" w:tplc="1A047E6C">
      <w:numFmt w:val="bullet"/>
      <w:lvlText w:val="•"/>
      <w:lvlJc w:val="left"/>
      <w:pPr>
        <w:ind w:left="5865" w:hanging="360"/>
      </w:pPr>
      <w:rPr>
        <w:rFonts w:hint="default"/>
        <w:lang w:val="en-US" w:eastAsia="en-US" w:bidi="ar-SA"/>
      </w:rPr>
    </w:lvl>
    <w:lvl w:ilvl="7" w:tplc="7A0CA9D0">
      <w:numFmt w:val="bullet"/>
      <w:lvlText w:val="•"/>
      <w:lvlJc w:val="left"/>
      <w:pPr>
        <w:ind w:left="6690" w:hanging="360"/>
      </w:pPr>
      <w:rPr>
        <w:rFonts w:hint="default"/>
        <w:lang w:val="en-US" w:eastAsia="en-US" w:bidi="ar-SA"/>
      </w:rPr>
    </w:lvl>
    <w:lvl w:ilvl="8" w:tplc="33361B76">
      <w:numFmt w:val="bullet"/>
      <w:lvlText w:val="•"/>
      <w:lvlJc w:val="left"/>
      <w:pPr>
        <w:ind w:left="7514" w:hanging="360"/>
      </w:pPr>
      <w:rPr>
        <w:rFonts w:hint="default"/>
        <w:lang w:val="en-US" w:eastAsia="en-US" w:bidi="ar-SA"/>
      </w:rPr>
    </w:lvl>
  </w:abstractNum>
  <w:abstractNum w:abstractNumId="16"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17" w15:restartNumberingAfterBreak="0">
    <w:nsid w:val="6CB17FCE"/>
    <w:multiLevelType w:val="hybridMultilevel"/>
    <w:tmpl w:val="871A542E"/>
    <w:lvl w:ilvl="0" w:tplc="F9B64030">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CE5892B8">
      <w:numFmt w:val="bullet"/>
      <w:lvlText w:val="•"/>
      <w:lvlJc w:val="left"/>
      <w:pPr>
        <w:ind w:left="1744" w:hanging="360"/>
      </w:pPr>
      <w:rPr>
        <w:rFonts w:hint="default"/>
        <w:lang w:val="en-US" w:eastAsia="en-US" w:bidi="ar-SA"/>
      </w:rPr>
    </w:lvl>
    <w:lvl w:ilvl="2" w:tplc="17989FA0">
      <w:numFmt w:val="bullet"/>
      <w:lvlText w:val="•"/>
      <w:lvlJc w:val="left"/>
      <w:pPr>
        <w:ind w:left="2568" w:hanging="360"/>
      </w:pPr>
      <w:rPr>
        <w:rFonts w:hint="default"/>
        <w:lang w:val="en-US" w:eastAsia="en-US" w:bidi="ar-SA"/>
      </w:rPr>
    </w:lvl>
    <w:lvl w:ilvl="3" w:tplc="2800027C">
      <w:numFmt w:val="bullet"/>
      <w:lvlText w:val="•"/>
      <w:lvlJc w:val="left"/>
      <w:pPr>
        <w:ind w:left="3392" w:hanging="360"/>
      </w:pPr>
      <w:rPr>
        <w:rFonts w:hint="default"/>
        <w:lang w:val="en-US" w:eastAsia="en-US" w:bidi="ar-SA"/>
      </w:rPr>
    </w:lvl>
    <w:lvl w:ilvl="4" w:tplc="BCDA8182">
      <w:numFmt w:val="bullet"/>
      <w:lvlText w:val="•"/>
      <w:lvlJc w:val="left"/>
      <w:pPr>
        <w:ind w:left="4217" w:hanging="360"/>
      </w:pPr>
      <w:rPr>
        <w:rFonts w:hint="default"/>
        <w:lang w:val="en-US" w:eastAsia="en-US" w:bidi="ar-SA"/>
      </w:rPr>
    </w:lvl>
    <w:lvl w:ilvl="5" w:tplc="D1347622">
      <w:numFmt w:val="bullet"/>
      <w:lvlText w:val="•"/>
      <w:lvlJc w:val="left"/>
      <w:pPr>
        <w:ind w:left="5041" w:hanging="360"/>
      </w:pPr>
      <w:rPr>
        <w:rFonts w:hint="default"/>
        <w:lang w:val="en-US" w:eastAsia="en-US" w:bidi="ar-SA"/>
      </w:rPr>
    </w:lvl>
    <w:lvl w:ilvl="6" w:tplc="851606D8">
      <w:numFmt w:val="bullet"/>
      <w:lvlText w:val="•"/>
      <w:lvlJc w:val="left"/>
      <w:pPr>
        <w:ind w:left="5865" w:hanging="360"/>
      </w:pPr>
      <w:rPr>
        <w:rFonts w:hint="default"/>
        <w:lang w:val="en-US" w:eastAsia="en-US" w:bidi="ar-SA"/>
      </w:rPr>
    </w:lvl>
    <w:lvl w:ilvl="7" w:tplc="08248762">
      <w:numFmt w:val="bullet"/>
      <w:lvlText w:val="•"/>
      <w:lvlJc w:val="left"/>
      <w:pPr>
        <w:ind w:left="6690" w:hanging="360"/>
      </w:pPr>
      <w:rPr>
        <w:rFonts w:hint="default"/>
        <w:lang w:val="en-US" w:eastAsia="en-US" w:bidi="ar-SA"/>
      </w:rPr>
    </w:lvl>
    <w:lvl w:ilvl="8" w:tplc="494EA798">
      <w:numFmt w:val="bullet"/>
      <w:lvlText w:val="•"/>
      <w:lvlJc w:val="left"/>
      <w:pPr>
        <w:ind w:left="7514" w:hanging="360"/>
      </w:pPr>
      <w:rPr>
        <w:rFonts w:hint="default"/>
        <w:lang w:val="en-US" w:eastAsia="en-US" w:bidi="ar-SA"/>
      </w:rPr>
    </w:lvl>
  </w:abstractNum>
  <w:abstractNum w:abstractNumId="18"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19"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20"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933016"/>
    <w:multiLevelType w:val="hybridMultilevel"/>
    <w:tmpl w:val="F47CC22A"/>
    <w:lvl w:ilvl="0" w:tplc="38DA5A32">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B7DCE17C">
      <w:numFmt w:val="bullet"/>
      <w:lvlText w:val="•"/>
      <w:lvlJc w:val="left"/>
      <w:pPr>
        <w:ind w:left="1744" w:hanging="360"/>
      </w:pPr>
      <w:rPr>
        <w:rFonts w:hint="default"/>
        <w:lang w:val="en-US" w:eastAsia="en-US" w:bidi="ar-SA"/>
      </w:rPr>
    </w:lvl>
    <w:lvl w:ilvl="2" w:tplc="EBB0669C">
      <w:numFmt w:val="bullet"/>
      <w:lvlText w:val="•"/>
      <w:lvlJc w:val="left"/>
      <w:pPr>
        <w:ind w:left="2568" w:hanging="360"/>
      </w:pPr>
      <w:rPr>
        <w:rFonts w:hint="default"/>
        <w:lang w:val="en-US" w:eastAsia="en-US" w:bidi="ar-SA"/>
      </w:rPr>
    </w:lvl>
    <w:lvl w:ilvl="3" w:tplc="FD24EA4E">
      <w:numFmt w:val="bullet"/>
      <w:lvlText w:val="•"/>
      <w:lvlJc w:val="left"/>
      <w:pPr>
        <w:ind w:left="3392" w:hanging="360"/>
      </w:pPr>
      <w:rPr>
        <w:rFonts w:hint="default"/>
        <w:lang w:val="en-US" w:eastAsia="en-US" w:bidi="ar-SA"/>
      </w:rPr>
    </w:lvl>
    <w:lvl w:ilvl="4" w:tplc="61D49B9A">
      <w:numFmt w:val="bullet"/>
      <w:lvlText w:val="•"/>
      <w:lvlJc w:val="left"/>
      <w:pPr>
        <w:ind w:left="4217" w:hanging="360"/>
      </w:pPr>
      <w:rPr>
        <w:rFonts w:hint="default"/>
        <w:lang w:val="en-US" w:eastAsia="en-US" w:bidi="ar-SA"/>
      </w:rPr>
    </w:lvl>
    <w:lvl w:ilvl="5" w:tplc="016017DA">
      <w:numFmt w:val="bullet"/>
      <w:lvlText w:val="•"/>
      <w:lvlJc w:val="left"/>
      <w:pPr>
        <w:ind w:left="5041" w:hanging="360"/>
      </w:pPr>
      <w:rPr>
        <w:rFonts w:hint="default"/>
        <w:lang w:val="en-US" w:eastAsia="en-US" w:bidi="ar-SA"/>
      </w:rPr>
    </w:lvl>
    <w:lvl w:ilvl="6" w:tplc="654A2642">
      <w:numFmt w:val="bullet"/>
      <w:lvlText w:val="•"/>
      <w:lvlJc w:val="left"/>
      <w:pPr>
        <w:ind w:left="5865" w:hanging="360"/>
      </w:pPr>
      <w:rPr>
        <w:rFonts w:hint="default"/>
        <w:lang w:val="en-US" w:eastAsia="en-US" w:bidi="ar-SA"/>
      </w:rPr>
    </w:lvl>
    <w:lvl w:ilvl="7" w:tplc="27B47FF0">
      <w:numFmt w:val="bullet"/>
      <w:lvlText w:val="•"/>
      <w:lvlJc w:val="left"/>
      <w:pPr>
        <w:ind w:left="6690" w:hanging="360"/>
      </w:pPr>
      <w:rPr>
        <w:rFonts w:hint="default"/>
        <w:lang w:val="en-US" w:eastAsia="en-US" w:bidi="ar-SA"/>
      </w:rPr>
    </w:lvl>
    <w:lvl w:ilvl="8" w:tplc="BFAE1D64">
      <w:numFmt w:val="bullet"/>
      <w:lvlText w:val="•"/>
      <w:lvlJc w:val="left"/>
      <w:pPr>
        <w:ind w:left="7514" w:hanging="360"/>
      </w:pPr>
      <w:rPr>
        <w:rFonts w:hint="default"/>
        <w:lang w:val="en-US" w:eastAsia="en-US" w:bidi="ar-SA"/>
      </w:rPr>
    </w:lvl>
  </w:abstractNum>
  <w:abstractNum w:abstractNumId="22"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23"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abstractNum w:abstractNumId="24" w15:restartNumberingAfterBreak="0">
    <w:nsid w:val="79D23F79"/>
    <w:multiLevelType w:val="hybridMultilevel"/>
    <w:tmpl w:val="8B7EF442"/>
    <w:lvl w:ilvl="0" w:tplc="17F0CCE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105CD5C4">
      <w:numFmt w:val="bullet"/>
      <w:lvlText w:val="•"/>
      <w:lvlJc w:val="left"/>
      <w:pPr>
        <w:ind w:left="1744" w:hanging="360"/>
      </w:pPr>
      <w:rPr>
        <w:rFonts w:hint="default"/>
        <w:lang w:val="en-US" w:eastAsia="en-US" w:bidi="ar-SA"/>
      </w:rPr>
    </w:lvl>
    <w:lvl w:ilvl="2" w:tplc="70422DBE">
      <w:numFmt w:val="bullet"/>
      <w:lvlText w:val="•"/>
      <w:lvlJc w:val="left"/>
      <w:pPr>
        <w:ind w:left="2568" w:hanging="360"/>
      </w:pPr>
      <w:rPr>
        <w:rFonts w:hint="default"/>
        <w:lang w:val="en-US" w:eastAsia="en-US" w:bidi="ar-SA"/>
      </w:rPr>
    </w:lvl>
    <w:lvl w:ilvl="3" w:tplc="3E8E4622">
      <w:numFmt w:val="bullet"/>
      <w:lvlText w:val="•"/>
      <w:lvlJc w:val="left"/>
      <w:pPr>
        <w:ind w:left="3392" w:hanging="360"/>
      </w:pPr>
      <w:rPr>
        <w:rFonts w:hint="default"/>
        <w:lang w:val="en-US" w:eastAsia="en-US" w:bidi="ar-SA"/>
      </w:rPr>
    </w:lvl>
    <w:lvl w:ilvl="4" w:tplc="F4BC79F8">
      <w:numFmt w:val="bullet"/>
      <w:lvlText w:val="•"/>
      <w:lvlJc w:val="left"/>
      <w:pPr>
        <w:ind w:left="4217" w:hanging="360"/>
      </w:pPr>
      <w:rPr>
        <w:rFonts w:hint="default"/>
        <w:lang w:val="en-US" w:eastAsia="en-US" w:bidi="ar-SA"/>
      </w:rPr>
    </w:lvl>
    <w:lvl w:ilvl="5" w:tplc="BA48ED92">
      <w:numFmt w:val="bullet"/>
      <w:lvlText w:val="•"/>
      <w:lvlJc w:val="left"/>
      <w:pPr>
        <w:ind w:left="5041" w:hanging="360"/>
      </w:pPr>
      <w:rPr>
        <w:rFonts w:hint="default"/>
        <w:lang w:val="en-US" w:eastAsia="en-US" w:bidi="ar-SA"/>
      </w:rPr>
    </w:lvl>
    <w:lvl w:ilvl="6" w:tplc="C24C8810">
      <w:numFmt w:val="bullet"/>
      <w:lvlText w:val="•"/>
      <w:lvlJc w:val="left"/>
      <w:pPr>
        <w:ind w:left="5865" w:hanging="360"/>
      </w:pPr>
      <w:rPr>
        <w:rFonts w:hint="default"/>
        <w:lang w:val="en-US" w:eastAsia="en-US" w:bidi="ar-SA"/>
      </w:rPr>
    </w:lvl>
    <w:lvl w:ilvl="7" w:tplc="433A997C">
      <w:numFmt w:val="bullet"/>
      <w:lvlText w:val="•"/>
      <w:lvlJc w:val="left"/>
      <w:pPr>
        <w:ind w:left="6690" w:hanging="360"/>
      </w:pPr>
      <w:rPr>
        <w:rFonts w:hint="default"/>
        <w:lang w:val="en-US" w:eastAsia="en-US" w:bidi="ar-SA"/>
      </w:rPr>
    </w:lvl>
    <w:lvl w:ilvl="8" w:tplc="AA60CECC">
      <w:numFmt w:val="bullet"/>
      <w:lvlText w:val="•"/>
      <w:lvlJc w:val="left"/>
      <w:pPr>
        <w:ind w:left="7514" w:hanging="360"/>
      </w:pPr>
      <w:rPr>
        <w:rFonts w:hint="default"/>
        <w:lang w:val="en-US" w:eastAsia="en-US" w:bidi="ar-SA"/>
      </w:rPr>
    </w:lvl>
  </w:abstractNum>
  <w:abstractNum w:abstractNumId="25" w15:restartNumberingAfterBreak="0">
    <w:nsid w:val="7D2D6E32"/>
    <w:multiLevelType w:val="hybridMultilevel"/>
    <w:tmpl w:val="A6A23966"/>
    <w:lvl w:ilvl="0" w:tplc="5106A1A6">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D772C2CA">
      <w:numFmt w:val="bullet"/>
      <w:lvlText w:val="•"/>
      <w:lvlJc w:val="left"/>
      <w:pPr>
        <w:ind w:left="1744" w:hanging="360"/>
      </w:pPr>
      <w:rPr>
        <w:rFonts w:hint="default"/>
        <w:lang w:val="en-US" w:eastAsia="en-US" w:bidi="ar-SA"/>
      </w:rPr>
    </w:lvl>
    <w:lvl w:ilvl="2" w:tplc="3FD067FC">
      <w:numFmt w:val="bullet"/>
      <w:lvlText w:val="•"/>
      <w:lvlJc w:val="left"/>
      <w:pPr>
        <w:ind w:left="2568" w:hanging="360"/>
      </w:pPr>
      <w:rPr>
        <w:rFonts w:hint="default"/>
        <w:lang w:val="en-US" w:eastAsia="en-US" w:bidi="ar-SA"/>
      </w:rPr>
    </w:lvl>
    <w:lvl w:ilvl="3" w:tplc="87148C32">
      <w:numFmt w:val="bullet"/>
      <w:lvlText w:val="•"/>
      <w:lvlJc w:val="left"/>
      <w:pPr>
        <w:ind w:left="3392" w:hanging="360"/>
      </w:pPr>
      <w:rPr>
        <w:rFonts w:hint="default"/>
        <w:lang w:val="en-US" w:eastAsia="en-US" w:bidi="ar-SA"/>
      </w:rPr>
    </w:lvl>
    <w:lvl w:ilvl="4" w:tplc="D8CE0756">
      <w:numFmt w:val="bullet"/>
      <w:lvlText w:val="•"/>
      <w:lvlJc w:val="left"/>
      <w:pPr>
        <w:ind w:left="4217" w:hanging="360"/>
      </w:pPr>
      <w:rPr>
        <w:rFonts w:hint="default"/>
        <w:lang w:val="en-US" w:eastAsia="en-US" w:bidi="ar-SA"/>
      </w:rPr>
    </w:lvl>
    <w:lvl w:ilvl="5" w:tplc="B6FA0FF8">
      <w:numFmt w:val="bullet"/>
      <w:lvlText w:val="•"/>
      <w:lvlJc w:val="left"/>
      <w:pPr>
        <w:ind w:left="5041" w:hanging="360"/>
      </w:pPr>
      <w:rPr>
        <w:rFonts w:hint="default"/>
        <w:lang w:val="en-US" w:eastAsia="en-US" w:bidi="ar-SA"/>
      </w:rPr>
    </w:lvl>
    <w:lvl w:ilvl="6" w:tplc="FE34DA90">
      <w:numFmt w:val="bullet"/>
      <w:lvlText w:val="•"/>
      <w:lvlJc w:val="left"/>
      <w:pPr>
        <w:ind w:left="5865" w:hanging="360"/>
      </w:pPr>
      <w:rPr>
        <w:rFonts w:hint="default"/>
        <w:lang w:val="en-US" w:eastAsia="en-US" w:bidi="ar-SA"/>
      </w:rPr>
    </w:lvl>
    <w:lvl w:ilvl="7" w:tplc="6ACCA4AA">
      <w:numFmt w:val="bullet"/>
      <w:lvlText w:val="•"/>
      <w:lvlJc w:val="left"/>
      <w:pPr>
        <w:ind w:left="6690" w:hanging="360"/>
      </w:pPr>
      <w:rPr>
        <w:rFonts w:hint="default"/>
        <w:lang w:val="en-US" w:eastAsia="en-US" w:bidi="ar-SA"/>
      </w:rPr>
    </w:lvl>
    <w:lvl w:ilvl="8" w:tplc="B63242CE">
      <w:numFmt w:val="bullet"/>
      <w:lvlText w:val="•"/>
      <w:lvlJc w:val="left"/>
      <w:pPr>
        <w:ind w:left="7514" w:hanging="360"/>
      </w:pPr>
      <w:rPr>
        <w:rFonts w:hint="default"/>
        <w:lang w:val="en-US" w:eastAsia="en-US" w:bidi="ar-SA"/>
      </w:rPr>
    </w:lvl>
  </w:abstractNum>
  <w:abstractNum w:abstractNumId="26" w15:restartNumberingAfterBreak="0">
    <w:nsid w:val="7F2F6FFD"/>
    <w:multiLevelType w:val="hybridMultilevel"/>
    <w:tmpl w:val="F3301BAA"/>
    <w:lvl w:ilvl="0" w:tplc="D25EF898">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6102E2D0">
      <w:numFmt w:val="bullet"/>
      <w:lvlText w:val="•"/>
      <w:lvlJc w:val="left"/>
      <w:pPr>
        <w:ind w:left="1744" w:hanging="360"/>
      </w:pPr>
      <w:rPr>
        <w:rFonts w:hint="default"/>
        <w:lang w:val="en-US" w:eastAsia="en-US" w:bidi="ar-SA"/>
      </w:rPr>
    </w:lvl>
    <w:lvl w:ilvl="2" w:tplc="0C28ABE4">
      <w:numFmt w:val="bullet"/>
      <w:lvlText w:val="•"/>
      <w:lvlJc w:val="left"/>
      <w:pPr>
        <w:ind w:left="2568" w:hanging="360"/>
      </w:pPr>
      <w:rPr>
        <w:rFonts w:hint="default"/>
        <w:lang w:val="en-US" w:eastAsia="en-US" w:bidi="ar-SA"/>
      </w:rPr>
    </w:lvl>
    <w:lvl w:ilvl="3" w:tplc="E6DC4616">
      <w:numFmt w:val="bullet"/>
      <w:lvlText w:val="•"/>
      <w:lvlJc w:val="left"/>
      <w:pPr>
        <w:ind w:left="3392" w:hanging="360"/>
      </w:pPr>
      <w:rPr>
        <w:rFonts w:hint="default"/>
        <w:lang w:val="en-US" w:eastAsia="en-US" w:bidi="ar-SA"/>
      </w:rPr>
    </w:lvl>
    <w:lvl w:ilvl="4" w:tplc="217AC54A">
      <w:numFmt w:val="bullet"/>
      <w:lvlText w:val="•"/>
      <w:lvlJc w:val="left"/>
      <w:pPr>
        <w:ind w:left="4217" w:hanging="360"/>
      </w:pPr>
      <w:rPr>
        <w:rFonts w:hint="default"/>
        <w:lang w:val="en-US" w:eastAsia="en-US" w:bidi="ar-SA"/>
      </w:rPr>
    </w:lvl>
    <w:lvl w:ilvl="5" w:tplc="5F3AA722">
      <w:numFmt w:val="bullet"/>
      <w:lvlText w:val="•"/>
      <w:lvlJc w:val="left"/>
      <w:pPr>
        <w:ind w:left="5041" w:hanging="360"/>
      </w:pPr>
      <w:rPr>
        <w:rFonts w:hint="default"/>
        <w:lang w:val="en-US" w:eastAsia="en-US" w:bidi="ar-SA"/>
      </w:rPr>
    </w:lvl>
    <w:lvl w:ilvl="6" w:tplc="7444DA18">
      <w:numFmt w:val="bullet"/>
      <w:lvlText w:val="•"/>
      <w:lvlJc w:val="left"/>
      <w:pPr>
        <w:ind w:left="5865" w:hanging="360"/>
      </w:pPr>
      <w:rPr>
        <w:rFonts w:hint="default"/>
        <w:lang w:val="en-US" w:eastAsia="en-US" w:bidi="ar-SA"/>
      </w:rPr>
    </w:lvl>
    <w:lvl w:ilvl="7" w:tplc="6EBC9C94">
      <w:numFmt w:val="bullet"/>
      <w:lvlText w:val="•"/>
      <w:lvlJc w:val="left"/>
      <w:pPr>
        <w:ind w:left="6690" w:hanging="360"/>
      </w:pPr>
      <w:rPr>
        <w:rFonts w:hint="default"/>
        <w:lang w:val="en-US" w:eastAsia="en-US" w:bidi="ar-SA"/>
      </w:rPr>
    </w:lvl>
    <w:lvl w:ilvl="8" w:tplc="6084074A">
      <w:numFmt w:val="bullet"/>
      <w:lvlText w:val="•"/>
      <w:lvlJc w:val="left"/>
      <w:pPr>
        <w:ind w:left="7514" w:hanging="360"/>
      </w:pPr>
      <w:rPr>
        <w:rFonts w:hint="default"/>
        <w:lang w:val="en-US" w:eastAsia="en-US" w:bidi="ar-SA"/>
      </w:rPr>
    </w:lvl>
  </w:abstractNum>
  <w:num w:numId="1">
    <w:abstractNumId w:val="19"/>
  </w:num>
  <w:num w:numId="2">
    <w:abstractNumId w:val="11"/>
  </w:num>
  <w:num w:numId="3">
    <w:abstractNumId w:val="7"/>
  </w:num>
  <w:num w:numId="4">
    <w:abstractNumId w:val="20"/>
  </w:num>
  <w:num w:numId="5">
    <w:abstractNumId w:val="13"/>
  </w:num>
  <w:num w:numId="6">
    <w:abstractNumId w:val="2"/>
  </w:num>
  <w:num w:numId="7">
    <w:abstractNumId w:val="10"/>
  </w:num>
  <w:num w:numId="8">
    <w:abstractNumId w:val="18"/>
  </w:num>
  <w:num w:numId="9">
    <w:abstractNumId w:val="6"/>
  </w:num>
  <w:num w:numId="10">
    <w:abstractNumId w:val="1"/>
  </w:num>
  <w:num w:numId="11">
    <w:abstractNumId w:val="22"/>
  </w:num>
  <w:num w:numId="12">
    <w:abstractNumId w:val="12"/>
  </w:num>
  <w:num w:numId="13">
    <w:abstractNumId w:val="16"/>
  </w:num>
  <w:num w:numId="14">
    <w:abstractNumId w:val="14"/>
  </w:num>
  <w:num w:numId="15">
    <w:abstractNumId w:val="23"/>
  </w:num>
  <w:num w:numId="16">
    <w:abstractNumId w:val="0"/>
  </w:num>
  <w:num w:numId="17">
    <w:abstractNumId w:val="9"/>
  </w:num>
  <w:num w:numId="18">
    <w:abstractNumId w:val="8"/>
  </w:num>
  <w:num w:numId="19">
    <w:abstractNumId w:val="17"/>
  </w:num>
  <w:num w:numId="20">
    <w:abstractNumId w:val="26"/>
  </w:num>
  <w:num w:numId="21">
    <w:abstractNumId w:val="24"/>
  </w:num>
  <w:num w:numId="22">
    <w:abstractNumId w:val="21"/>
  </w:num>
  <w:num w:numId="23">
    <w:abstractNumId w:val="15"/>
  </w:num>
  <w:num w:numId="24">
    <w:abstractNumId w:val="25"/>
  </w:num>
  <w:num w:numId="25">
    <w:abstractNumId w:val="4"/>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14B02"/>
    <w:rsid w:val="00085B2B"/>
    <w:rsid w:val="0009649E"/>
    <w:rsid w:val="000A5966"/>
    <w:rsid w:val="000A5DE4"/>
    <w:rsid w:val="000B5A9E"/>
    <w:rsid w:val="000C39EF"/>
    <w:rsid w:val="000F0C59"/>
    <w:rsid w:val="00112EED"/>
    <w:rsid w:val="001177B3"/>
    <w:rsid w:val="001648D0"/>
    <w:rsid w:val="00186F31"/>
    <w:rsid w:val="001A1D4A"/>
    <w:rsid w:val="001A6CE8"/>
    <w:rsid w:val="00211959"/>
    <w:rsid w:val="00250087"/>
    <w:rsid w:val="002B40ED"/>
    <w:rsid w:val="00316E0B"/>
    <w:rsid w:val="00332233"/>
    <w:rsid w:val="00353ED1"/>
    <w:rsid w:val="003E7CF2"/>
    <w:rsid w:val="00400CF5"/>
    <w:rsid w:val="00447BBD"/>
    <w:rsid w:val="004C0C35"/>
    <w:rsid w:val="004C7505"/>
    <w:rsid w:val="00510D13"/>
    <w:rsid w:val="00522C11"/>
    <w:rsid w:val="00585EBF"/>
    <w:rsid w:val="00631461"/>
    <w:rsid w:val="006807B9"/>
    <w:rsid w:val="006E0D93"/>
    <w:rsid w:val="00720748"/>
    <w:rsid w:val="00753F95"/>
    <w:rsid w:val="007559C2"/>
    <w:rsid w:val="007A2FCB"/>
    <w:rsid w:val="00845C65"/>
    <w:rsid w:val="008554D0"/>
    <w:rsid w:val="008B017D"/>
    <w:rsid w:val="008B065F"/>
    <w:rsid w:val="008F672F"/>
    <w:rsid w:val="0094055E"/>
    <w:rsid w:val="0096315E"/>
    <w:rsid w:val="00983A36"/>
    <w:rsid w:val="009934A9"/>
    <w:rsid w:val="009D3538"/>
    <w:rsid w:val="009F0EEF"/>
    <w:rsid w:val="00A13EEF"/>
    <w:rsid w:val="00A525A8"/>
    <w:rsid w:val="00AB5684"/>
    <w:rsid w:val="00B07C88"/>
    <w:rsid w:val="00B729F0"/>
    <w:rsid w:val="00C53A2D"/>
    <w:rsid w:val="00C616B1"/>
    <w:rsid w:val="00C85C65"/>
    <w:rsid w:val="00CB2E93"/>
    <w:rsid w:val="00D04981"/>
    <w:rsid w:val="00D648D2"/>
    <w:rsid w:val="00E9272A"/>
    <w:rsid w:val="00EE00E5"/>
    <w:rsid w:val="00F22DF9"/>
    <w:rsid w:val="00F3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9"/>
    <w:semiHidden/>
    <w:rsid w:val="009F0EEF"/>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0A5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96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8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Caroline (home login)</cp:lastModifiedBy>
  <cp:revision>2</cp:revision>
  <cp:lastPrinted>2022-02-04T14:27:00Z</cp:lastPrinted>
  <dcterms:created xsi:type="dcterms:W3CDTF">2022-02-17T13:55:00Z</dcterms:created>
  <dcterms:modified xsi:type="dcterms:W3CDTF">2022-02-17T13:55:00Z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